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6289" w14:textId="77777777" w:rsidR="00083D8F" w:rsidRDefault="00083D8F" w:rsidP="00DB359F">
      <w:pPr>
        <w:jc w:val="center"/>
        <w:rPr>
          <w:b/>
          <w:sz w:val="30"/>
          <w:szCs w:val="30"/>
        </w:rPr>
      </w:pPr>
    </w:p>
    <w:p w14:paraId="44111B01" w14:textId="77777777" w:rsidR="00256982" w:rsidRDefault="00012078" w:rsidP="00DB359F">
      <w:pPr>
        <w:jc w:val="center"/>
        <w:rPr>
          <w:b/>
          <w:sz w:val="30"/>
          <w:szCs w:val="30"/>
        </w:rPr>
      </w:pPr>
      <w:r w:rsidRPr="000A05E2">
        <w:rPr>
          <w:b/>
          <w:sz w:val="30"/>
          <w:szCs w:val="30"/>
        </w:rPr>
        <w:t xml:space="preserve">Strengthening Indigenous health workforce </w:t>
      </w:r>
    </w:p>
    <w:p w14:paraId="5F45CB28" w14:textId="77777777" w:rsidR="00A979CC" w:rsidRPr="000A05E2" w:rsidRDefault="00012078" w:rsidP="00DB359F">
      <w:pPr>
        <w:jc w:val="center"/>
        <w:rPr>
          <w:b/>
          <w:sz w:val="30"/>
          <w:szCs w:val="30"/>
        </w:rPr>
      </w:pPr>
      <w:proofErr w:type="gramStart"/>
      <w:r w:rsidRPr="000A05E2">
        <w:rPr>
          <w:b/>
          <w:sz w:val="30"/>
          <w:szCs w:val="30"/>
        </w:rPr>
        <w:t>will</w:t>
      </w:r>
      <w:proofErr w:type="gramEnd"/>
      <w:r w:rsidRPr="000A05E2">
        <w:rPr>
          <w:b/>
          <w:sz w:val="30"/>
          <w:szCs w:val="30"/>
        </w:rPr>
        <w:t xml:space="preserve"> help </w:t>
      </w:r>
      <w:r w:rsidRPr="00A53F40">
        <w:rPr>
          <w:b/>
          <w:i/>
          <w:sz w:val="30"/>
          <w:szCs w:val="30"/>
        </w:rPr>
        <w:t>Close the Gap</w:t>
      </w:r>
    </w:p>
    <w:p w14:paraId="138F968D" w14:textId="77777777" w:rsidR="00A979CC" w:rsidRPr="000A05E2" w:rsidRDefault="00A979CC" w:rsidP="00DB359F">
      <w:pPr>
        <w:jc w:val="center"/>
        <w:rPr>
          <w:b/>
          <w:sz w:val="22"/>
          <w:szCs w:val="22"/>
        </w:rPr>
      </w:pPr>
    </w:p>
    <w:p w14:paraId="068F4A9C" w14:textId="77777777" w:rsidR="00012078" w:rsidRPr="00256982" w:rsidRDefault="00012078" w:rsidP="00A979CC">
      <w:pPr>
        <w:widowControl w:val="0"/>
        <w:autoSpaceDE w:val="0"/>
        <w:autoSpaceDN w:val="0"/>
        <w:adjustRightInd w:val="0"/>
        <w:spacing w:after="240" w:line="360" w:lineRule="atLeast"/>
        <w:rPr>
          <w:rFonts w:ascii="Calibri" w:eastAsiaTheme="minorHAnsi" w:hAnsi="Calibri" w:cs="Calibri"/>
          <w:color w:val="000000"/>
        </w:rPr>
      </w:pPr>
      <w:bookmarkStart w:id="0" w:name="_GoBack"/>
      <w:r w:rsidRPr="00256982">
        <w:rPr>
          <w:rFonts w:ascii="Calibri" w:eastAsiaTheme="minorHAnsi" w:hAnsi="Calibri" w:cs="Calibri"/>
          <w:color w:val="000000"/>
        </w:rPr>
        <w:t xml:space="preserve">Creating more opportunities for Aboriginal and Torres Strait Islander health professionals to develop skills through clinical placements will help </w:t>
      </w:r>
      <w:r w:rsidR="00B26BE5" w:rsidRPr="00256982">
        <w:rPr>
          <w:rFonts w:ascii="Calibri" w:eastAsiaTheme="minorHAnsi" w:hAnsi="Calibri" w:cs="Calibri"/>
          <w:color w:val="000000"/>
        </w:rPr>
        <w:t>foster</w:t>
      </w:r>
      <w:r w:rsidRPr="00256982">
        <w:rPr>
          <w:rFonts w:ascii="Calibri" w:eastAsiaTheme="minorHAnsi" w:hAnsi="Calibri" w:cs="Calibri"/>
          <w:color w:val="000000"/>
        </w:rPr>
        <w:t xml:space="preserve"> cultural safety in health </w:t>
      </w:r>
      <w:r w:rsidR="00B26BE5" w:rsidRPr="00256982">
        <w:rPr>
          <w:rFonts w:ascii="Calibri" w:eastAsiaTheme="minorHAnsi" w:hAnsi="Calibri" w:cs="Calibri"/>
          <w:color w:val="000000"/>
        </w:rPr>
        <w:t xml:space="preserve">care </w:t>
      </w:r>
      <w:r w:rsidRPr="00256982">
        <w:rPr>
          <w:rFonts w:ascii="Calibri" w:eastAsiaTheme="minorHAnsi" w:hAnsi="Calibri" w:cs="Calibri"/>
          <w:color w:val="000000"/>
        </w:rPr>
        <w:t>services</w:t>
      </w:r>
      <w:bookmarkEnd w:id="0"/>
      <w:r w:rsidRPr="00256982">
        <w:rPr>
          <w:rFonts w:ascii="Calibri" w:eastAsiaTheme="minorHAnsi" w:hAnsi="Calibri" w:cs="Calibri"/>
          <w:color w:val="000000"/>
        </w:rPr>
        <w:t>.</w:t>
      </w:r>
    </w:p>
    <w:p w14:paraId="422DFCAB" w14:textId="77777777" w:rsidR="00012078" w:rsidRPr="00256982" w:rsidRDefault="00012078" w:rsidP="00A979CC">
      <w:pPr>
        <w:widowControl w:val="0"/>
        <w:autoSpaceDE w:val="0"/>
        <w:autoSpaceDN w:val="0"/>
        <w:adjustRightInd w:val="0"/>
        <w:spacing w:after="240" w:line="360" w:lineRule="atLeast"/>
        <w:rPr>
          <w:rFonts w:ascii="Calibri" w:eastAsiaTheme="minorHAnsi" w:hAnsi="Calibri" w:cs="Calibri"/>
          <w:color w:val="000000"/>
        </w:rPr>
      </w:pPr>
      <w:r w:rsidRPr="00256982">
        <w:rPr>
          <w:rFonts w:ascii="Calibri" w:eastAsiaTheme="minorHAnsi" w:hAnsi="Calibri" w:cs="Calibri"/>
          <w:color w:val="000000"/>
        </w:rPr>
        <w:t>Royal Flying Doctor Service of Aus</w:t>
      </w:r>
      <w:r w:rsidR="00B26BE5" w:rsidRPr="00256982">
        <w:rPr>
          <w:rFonts w:ascii="Calibri" w:eastAsiaTheme="minorHAnsi" w:hAnsi="Calibri" w:cs="Calibri"/>
          <w:color w:val="000000"/>
        </w:rPr>
        <w:t xml:space="preserve">tralia </w:t>
      </w:r>
      <w:r w:rsidR="00B26BE5" w:rsidRPr="00256982">
        <w:rPr>
          <w:rFonts w:ascii="Calibri" w:eastAsiaTheme="minorHAnsi" w:hAnsi="Calibri" w:cs="Calibri"/>
          <w:b/>
          <w:color w:val="000000"/>
        </w:rPr>
        <w:t>(RFDS) CEO Martin Laverty</w:t>
      </w:r>
      <w:r w:rsidR="00B26BE5" w:rsidRPr="00256982">
        <w:rPr>
          <w:rFonts w:ascii="Calibri" w:eastAsiaTheme="minorHAnsi" w:hAnsi="Calibri" w:cs="Calibri"/>
          <w:color w:val="000000"/>
        </w:rPr>
        <w:t xml:space="preserve"> </w:t>
      </w:r>
      <w:proofErr w:type="gramStart"/>
      <w:r w:rsidR="00B26BE5" w:rsidRPr="00256982">
        <w:rPr>
          <w:rFonts w:ascii="Calibri" w:eastAsiaTheme="minorHAnsi" w:hAnsi="Calibri" w:cs="Calibri"/>
          <w:color w:val="000000"/>
        </w:rPr>
        <w:t>said</w:t>
      </w:r>
      <w:proofErr w:type="gramEnd"/>
      <w:r w:rsidR="00B26BE5" w:rsidRPr="00256982">
        <w:rPr>
          <w:rFonts w:ascii="Calibri" w:eastAsiaTheme="minorHAnsi" w:hAnsi="Calibri" w:cs="Calibri"/>
          <w:color w:val="000000"/>
        </w:rPr>
        <w:t xml:space="preserve"> “C</w:t>
      </w:r>
      <w:r w:rsidRPr="00256982">
        <w:rPr>
          <w:rFonts w:ascii="Calibri" w:eastAsiaTheme="minorHAnsi" w:hAnsi="Calibri" w:cs="Calibri"/>
          <w:color w:val="000000"/>
        </w:rPr>
        <w:t xml:space="preserve">ultural safety and removal of </w:t>
      </w:r>
      <w:r w:rsidR="00925DBF" w:rsidRPr="00256982">
        <w:rPr>
          <w:rFonts w:ascii="Calibri" w:eastAsiaTheme="minorHAnsi" w:hAnsi="Calibri" w:cs="Calibri"/>
          <w:color w:val="000000"/>
        </w:rPr>
        <w:t xml:space="preserve">racism in health care can be achieved by supporting Indigenous health care students and graduates to become the health </w:t>
      </w:r>
      <w:r w:rsidR="00B26BE5" w:rsidRPr="00256982">
        <w:rPr>
          <w:rFonts w:ascii="Calibri" w:eastAsiaTheme="minorHAnsi" w:hAnsi="Calibri" w:cs="Calibri"/>
          <w:color w:val="000000"/>
        </w:rPr>
        <w:t xml:space="preserve">system </w:t>
      </w:r>
      <w:r w:rsidR="00925DBF" w:rsidRPr="00256982">
        <w:rPr>
          <w:rFonts w:ascii="Calibri" w:eastAsiaTheme="minorHAnsi" w:hAnsi="Calibri" w:cs="Calibri"/>
          <w:color w:val="000000"/>
        </w:rPr>
        <w:t>l</w:t>
      </w:r>
      <w:r w:rsidR="00B26BE5" w:rsidRPr="00256982">
        <w:rPr>
          <w:rFonts w:ascii="Calibri" w:eastAsiaTheme="minorHAnsi" w:hAnsi="Calibri" w:cs="Calibri"/>
          <w:color w:val="000000"/>
        </w:rPr>
        <w:t>eaders of tomorrow.”</w:t>
      </w:r>
    </w:p>
    <w:p w14:paraId="7942F639" w14:textId="77777777" w:rsidR="00256982" w:rsidRPr="00256982" w:rsidRDefault="00B26BE5" w:rsidP="00256982">
      <w:pPr>
        <w:widowControl w:val="0"/>
        <w:autoSpaceDE w:val="0"/>
        <w:autoSpaceDN w:val="0"/>
        <w:adjustRightInd w:val="0"/>
        <w:spacing w:after="240" w:line="360" w:lineRule="atLeast"/>
        <w:rPr>
          <w:rFonts w:ascii="Calibri" w:eastAsiaTheme="minorHAnsi" w:hAnsi="Calibri" w:cs="Calibri"/>
          <w:color w:val="000000"/>
        </w:rPr>
      </w:pPr>
      <w:r w:rsidRPr="00256982">
        <w:rPr>
          <w:rFonts w:ascii="Calibri" w:eastAsiaTheme="minorHAnsi" w:hAnsi="Calibri" w:cs="Calibri"/>
          <w:b/>
          <w:color w:val="000000"/>
        </w:rPr>
        <w:t>Minister for Indigenous Health</w:t>
      </w:r>
      <w:r w:rsidR="000A05E2" w:rsidRPr="00256982">
        <w:rPr>
          <w:rFonts w:ascii="Calibri" w:eastAsiaTheme="minorHAnsi" w:hAnsi="Calibri" w:cs="Calibri"/>
          <w:b/>
          <w:color w:val="000000"/>
        </w:rPr>
        <w:t>,</w:t>
      </w:r>
      <w:r w:rsidRPr="00256982">
        <w:rPr>
          <w:rFonts w:ascii="Calibri" w:eastAsiaTheme="minorHAnsi" w:hAnsi="Calibri" w:cs="Calibri"/>
          <w:b/>
          <w:color w:val="000000"/>
        </w:rPr>
        <w:t xml:space="preserve"> the Hon Ken Wyatt</w:t>
      </w:r>
      <w:r w:rsidR="000A05E2" w:rsidRPr="00256982">
        <w:rPr>
          <w:rFonts w:ascii="Calibri" w:eastAsiaTheme="minorHAnsi" w:hAnsi="Calibri" w:cs="Calibri"/>
          <w:color w:val="000000"/>
        </w:rPr>
        <w:t>,</w:t>
      </w:r>
      <w:r w:rsidRPr="00256982">
        <w:rPr>
          <w:rFonts w:ascii="Calibri" w:eastAsiaTheme="minorHAnsi" w:hAnsi="Calibri" w:cs="Calibri"/>
          <w:color w:val="000000"/>
        </w:rPr>
        <w:t xml:space="preserve"> </w:t>
      </w:r>
      <w:r w:rsidR="000A05E2" w:rsidRPr="00256982">
        <w:rPr>
          <w:rFonts w:ascii="Calibri" w:eastAsiaTheme="minorHAnsi" w:hAnsi="Calibri" w:cs="Calibri"/>
          <w:color w:val="000000"/>
        </w:rPr>
        <w:t>will today launch</w:t>
      </w:r>
      <w:r w:rsidRPr="00256982">
        <w:rPr>
          <w:rFonts w:ascii="Calibri" w:eastAsiaTheme="minorHAnsi" w:hAnsi="Calibri" w:cs="Calibri"/>
          <w:color w:val="000000"/>
        </w:rPr>
        <w:t xml:space="preserve"> a new partnership of the RFDS</w:t>
      </w:r>
      <w:r w:rsidR="00FE0AE1" w:rsidRPr="00256982">
        <w:rPr>
          <w:rFonts w:ascii="Calibri" w:eastAsiaTheme="minorHAnsi" w:hAnsi="Calibri" w:cs="Calibri"/>
          <w:color w:val="000000"/>
        </w:rPr>
        <w:t xml:space="preserve"> with the Australian Indigenous Doctors Association (AIDA), the Congress of Aboriginal and Torres Strait Islander Nurses and Mi</w:t>
      </w:r>
      <w:r w:rsidR="000A05E2" w:rsidRPr="00256982">
        <w:rPr>
          <w:rFonts w:ascii="Calibri" w:eastAsiaTheme="minorHAnsi" w:hAnsi="Calibri" w:cs="Calibri"/>
          <w:color w:val="000000"/>
        </w:rPr>
        <w:t>dwives (CATSINa</w:t>
      </w:r>
      <w:r w:rsidR="00CC6E02" w:rsidRPr="00256982">
        <w:rPr>
          <w:rFonts w:ascii="Calibri" w:eastAsiaTheme="minorHAnsi" w:hAnsi="Calibri" w:cs="Calibri"/>
          <w:color w:val="000000"/>
        </w:rPr>
        <w:t xml:space="preserve">M), and Indigenous Allied Health Australia (IAHA) </w:t>
      </w:r>
      <w:r w:rsidRPr="00256982">
        <w:rPr>
          <w:rFonts w:ascii="Calibri" w:eastAsiaTheme="minorHAnsi" w:hAnsi="Calibri" w:cs="Calibri"/>
          <w:color w:val="000000"/>
        </w:rPr>
        <w:t xml:space="preserve">to deliver </w:t>
      </w:r>
      <w:r w:rsidR="000A05E2" w:rsidRPr="00256982">
        <w:rPr>
          <w:rFonts w:ascii="Calibri" w:eastAsiaTheme="minorHAnsi" w:hAnsi="Calibri" w:cs="Calibri"/>
          <w:color w:val="000000"/>
        </w:rPr>
        <w:t xml:space="preserve">the RFDS </w:t>
      </w:r>
      <w:r w:rsidRPr="00256982">
        <w:rPr>
          <w:rFonts w:ascii="Calibri" w:eastAsiaTheme="minorHAnsi" w:hAnsi="Calibri" w:cs="Calibri"/>
          <w:color w:val="000000"/>
        </w:rPr>
        <w:t>Indigenous</w:t>
      </w:r>
      <w:r w:rsidR="00CC6E02" w:rsidRPr="00256982">
        <w:rPr>
          <w:rFonts w:ascii="Calibri" w:eastAsiaTheme="minorHAnsi" w:hAnsi="Calibri" w:cs="Calibri"/>
          <w:color w:val="000000"/>
        </w:rPr>
        <w:t xml:space="preserve"> Health Scholarship Scheme.</w:t>
      </w:r>
      <w:r w:rsidR="00256982" w:rsidRPr="00256982">
        <w:rPr>
          <w:rFonts w:ascii="Calibri" w:eastAsiaTheme="minorHAnsi" w:hAnsi="Calibri" w:cs="Calibri"/>
          <w:color w:val="000000"/>
        </w:rPr>
        <w:t xml:space="preserve"> </w:t>
      </w:r>
    </w:p>
    <w:p w14:paraId="18ECDB33" w14:textId="77777777" w:rsidR="000A05E2" w:rsidRPr="00256982" w:rsidRDefault="00B26BE5" w:rsidP="00256982">
      <w:pPr>
        <w:widowControl w:val="0"/>
        <w:autoSpaceDE w:val="0"/>
        <w:autoSpaceDN w:val="0"/>
        <w:adjustRightInd w:val="0"/>
        <w:spacing w:after="240" w:line="360" w:lineRule="atLeast"/>
        <w:rPr>
          <w:rFonts w:ascii="Calibri" w:eastAsiaTheme="minorHAnsi" w:hAnsi="Calibri" w:cs="Calibri"/>
          <w:color w:val="000000"/>
        </w:rPr>
      </w:pPr>
      <w:r w:rsidRPr="00256982">
        <w:rPr>
          <w:rFonts w:ascii="Calibri" w:eastAsiaTheme="minorHAnsi" w:hAnsi="Calibri" w:cs="Calibri"/>
          <w:color w:val="000000"/>
        </w:rPr>
        <w:t>RFDS s</w:t>
      </w:r>
      <w:r w:rsidR="00D90A3A" w:rsidRPr="00256982">
        <w:rPr>
          <w:rFonts w:ascii="Calibri" w:eastAsiaTheme="minorHAnsi" w:hAnsi="Calibri" w:cs="Calibri"/>
          <w:color w:val="000000"/>
        </w:rPr>
        <w:t xml:space="preserve">cholarships </w:t>
      </w:r>
      <w:r w:rsidRPr="00256982">
        <w:rPr>
          <w:rFonts w:ascii="Calibri" w:eastAsiaTheme="minorHAnsi" w:hAnsi="Calibri" w:cs="Calibri"/>
          <w:color w:val="000000"/>
        </w:rPr>
        <w:t>will support Indigenous</w:t>
      </w:r>
      <w:r w:rsidR="00D90A3A" w:rsidRPr="00256982">
        <w:rPr>
          <w:rFonts w:ascii="Calibri" w:eastAsiaTheme="minorHAnsi" w:hAnsi="Calibri" w:cs="Calibri"/>
          <w:color w:val="000000"/>
        </w:rPr>
        <w:t xml:space="preserve"> students undertaking</w:t>
      </w:r>
      <w:r w:rsidR="00A979CC" w:rsidRPr="00256982">
        <w:rPr>
          <w:rFonts w:ascii="Calibri" w:eastAsiaTheme="minorHAnsi" w:hAnsi="Calibri" w:cs="Calibri"/>
          <w:color w:val="000000"/>
        </w:rPr>
        <w:t xml:space="preserve"> remote or rural clinical pl</w:t>
      </w:r>
      <w:r w:rsidR="004518DF" w:rsidRPr="00256982">
        <w:rPr>
          <w:rFonts w:ascii="Calibri" w:eastAsiaTheme="minorHAnsi" w:hAnsi="Calibri" w:cs="Calibri"/>
          <w:color w:val="000000"/>
        </w:rPr>
        <w:t>acement</w:t>
      </w:r>
      <w:r w:rsidRPr="00256982">
        <w:rPr>
          <w:rFonts w:ascii="Calibri" w:eastAsiaTheme="minorHAnsi" w:hAnsi="Calibri" w:cs="Calibri"/>
          <w:color w:val="000000"/>
        </w:rPr>
        <w:t>s</w:t>
      </w:r>
      <w:r w:rsidR="004518DF" w:rsidRPr="00256982">
        <w:rPr>
          <w:rFonts w:ascii="Calibri" w:eastAsiaTheme="minorHAnsi" w:hAnsi="Calibri" w:cs="Calibri"/>
          <w:color w:val="000000"/>
        </w:rPr>
        <w:t xml:space="preserve"> in medicine, nursi</w:t>
      </w:r>
      <w:r w:rsidR="00CC6E02" w:rsidRPr="00256982">
        <w:rPr>
          <w:rFonts w:ascii="Calibri" w:eastAsiaTheme="minorHAnsi" w:hAnsi="Calibri" w:cs="Calibri"/>
          <w:color w:val="000000"/>
        </w:rPr>
        <w:t>ng, midwifery and allied health</w:t>
      </w:r>
      <w:r w:rsidRPr="00256982">
        <w:rPr>
          <w:rFonts w:ascii="Calibri" w:eastAsiaTheme="minorHAnsi" w:hAnsi="Calibri" w:cs="Calibri"/>
          <w:color w:val="000000"/>
        </w:rPr>
        <w:t>.</w:t>
      </w:r>
      <w:r w:rsidR="00CC6E02" w:rsidRPr="00256982">
        <w:rPr>
          <w:rFonts w:ascii="Calibri" w:eastAsiaTheme="minorHAnsi" w:hAnsi="Calibri" w:cs="Calibri"/>
          <w:color w:val="000000"/>
        </w:rPr>
        <w:t xml:space="preserve"> </w:t>
      </w:r>
      <w:r w:rsidRPr="00256982">
        <w:rPr>
          <w:rFonts w:ascii="Calibri" w:eastAsiaTheme="minorHAnsi" w:hAnsi="Calibri" w:cs="Calibri"/>
          <w:color w:val="000000"/>
        </w:rPr>
        <w:t xml:space="preserve">Minister Wyatt </w:t>
      </w:r>
      <w:r w:rsidR="000A05E2" w:rsidRPr="00256982">
        <w:rPr>
          <w:rFonts w:ascii="Calibri" w:eastAsiaTheme="minorHAnsi" w:hAnsi="Calibri" w:cs="Calibri"/>
          <w:color w:val="000000"/>
        </w:rPr>
        <w:t>will announce the first recipients as:</w:t>
      </w:r>
    </w:p>
    <w:p w14:paraId="51A1FBFB" w14:textId="77777777" w:rsidR="000A05E2" w:rsidRPr="00256982" w:rsidRDefault="000A05E2" w:rsidP="000A05E2">
      <w:pPr>
        <w:pStyle w:val="ListParagraph"/>
        <w:widowControl w:val="0"/>
        <w:numPr>
          <w:ilvl w:val="0"/>
          <w:numId w:val="11"/>
        </w:numPr>
        <w:autoSpaceDE w:val="0"/>
        <w:autoSpaceDN w:val="0"/>
        <w:adjustRightInd w:val="0"/>
        <w:spacing w:after="240" w:line="340" w:lineRule="atLeast"/>
        <w:rPr>
          <w:rFonts w:ascii="Calibri" w:eastAsiaTheme="minorHAnsi" w:hAnsi="Calibri" w:cs="Calibri"/>
          <w:iCs/>
        </w:rPr>
      </w:pPr>
      <w:proofErr w:type="spellStart"/>
      <w:r w:rsidRPr="00256982">
        <w:rPr>
          <w:rFonts w:ascii="Calibri" w:eastAsiaTheme="minorHAnsi" w:hAnsi="Calibri" w:cs="Calibri"/>
          <w:iCs/>
        </w:rPr>
        <w:t>Ms</w:t>
      </w:r>
      <w:proofErr w:type="spellEnd"/>
      <w:r w:rsidRPr="00256982">
        <w:rPr>
          <w:rFonts w:ascii="Calibri" w:eastAsiaTheme="minorHAnsi" w:hAnsi="Calibri" w:cs="Calibri"/>
          <w:iCs/>
        </w:rPr>
        <w:t xml:space="preserve"> Amanda Robinson, for medicine;</w:t>
      </w:r>
    </w:p>
    <w:p w14:paraId="4E4CBED3" w14:textId="77777777" w:rsidR="00B26BE5" w:rsidRPr="00256982" w:rsidRDefault="000A05E2" w:rsidP="000A05E2">
      <w:pPr>
        <w:pStyle w:val="ListParagraph"/>
        <w:widowControl w:val="0"/>
        <w:numPr>
          <w:ilvl w:val="0"/>
          <w:numId w:val="11"/>
        </w:numPr>
        <w:autoSpaceDE w:val="0"/>
        <w:autoSpaceDN w:val="0"/>
        <w:adjustRightInd w:val="0"/>
        <w:spacing w:after="240" w:line="340" w:lineRule="atLeast"/>
        <w:rPr>
          <w:rFonts w:ascii="Calibri" w:eastAsiaTheme="minorHAnsi" w:hAnsi="Calibri" w:cs="Calibri"/>
          <w:iCs/>
        </w:rPr>
      </w:pPr>
      <w:proofErr w:type="spellStart"/>
      <w:r w:rsidRPr="00256982">
        <w:rPr>
          <w:rFonts w:ascii="Calibri" w:eastAsiaTheme="minorHAnsi" w:hAnsi="Calibri" w:cs="Calibri"/>
          <w:iCs/>
        </w:rPr>
        <w:t>Mr</w:t>
      </w:r>
      <w:proofErr w:type="spellEnd"/>
      <w:r w:rsidRPr="00256982">
        <w:rPr>
          <w:rFonts w:ascii="Calibri" w:eastAsiaTheme="minorHAnsi" w:hAnsi="Calibri" w:cs="Calibri"/>
          <w:iCs/>
        </w:rPr>
        <w:t xml:space="preserve"> Tim Haynes, for medicine;</w:t>
      </w:r>
    </w:p>
    <w:p w14:paraId="71417B0B" w14:textId="77777777" w:rsidR="000A05E2" w:rsidRPr="00256982" w:rsidRDefault="00256982" w:rsidP="000A05E2">
      <w:pPr>
        <w:pStyle w:val="ListParagraph"/>
        <w:widowControl w:val="0"/>
        <w:numPr>
          <w:ilvl w:val="0"/>
          <w:numId w:val="11"/>
        </w:numPr>
        <w:autoSpaceDE w:val="0"/>
        <w:autoSpaceDN w:val="0"/>
        <w:adjustRightInd w:val="0"/>
        <w:spacing w:after="240" w:line="340" w:lineRule="atLeast"/>
      </w:pPr>
      <w:r w:rsidRPr="00256982">
        <w:t>Amanda Bailey, for allied health;</w:t>
      </w:r>
    </w:p>
    <w:p w14:paraId="781A3F64" w14:textId="77777777" w:rsidR="000A05E2" w:rsidRPr="00256982" w:rsidRDefault="00256982" w:rsidP="000A05E2">
      <w:pPr>
        <w:pStyle w:val="ListParagraph"/>
        <w:widowControl w:val="0"/>
        <w:numPr>
          <w:ilvl w:val="0"/>
          <w:numId w:val="11"/>
        </w:numPr>
        <w:autoSpaceDE w:val="0"/>
        <w:autoSpaceDN w:val="0"/>
        <w:adjustRightInd w:val="0"/>
        <w:spacing w:after="240" w:line="340" w:lineRule="atLeast"/>
      </w:pPr>
      <w:r w:rsidRPr="00256982">
        <w:t>Amy Thompson, for nursing/midwifery;</w:t>
      </w:r>
    </w:p>
    <w:p w14:paraId="21FEDCD6" w14:textId="77777777" w:rsidR="000A05E2" w:rsidRPr="00256982" w:rsidRDefault="000A05E2" w:rsidP="000A05E2">
      <w:pPr>
        <w:pStyle w:val="ListParagraph"/>
        <w:widowControl w:val="0"/>
        <w:numPr>
          <w:ilvl w:val="0"/>
          <w:numId w:val="11"/>
        </w:numPr>
        <w:autoSpaceDE w:val="0"/>
        <w:autoSpaceDN w:val="0"/>
        <w:adjustRightInd w:val="0"/>
        <w:spacing w:after="240" w:line="340" w:lineRule="atLeast"/>
        <w:rPr>
          <w:rFonts w:ascii="Calibri" w:eastAsiaTheme="minorHAnsi" w:hAnsi="Calibri" w:cs="Calibri"/>
          <w:color w:val="000000"/>
        </w:rPr>
      </w:pPr>
      <w:r w:rsidRPr="00256982">
        <w:t xml:space="preserve">Jennifer </w:t>
      </w:r>
      <w:proofErr w:type="spellStart"/>
      <w:r w:rsidRPr="00256982">
        <w:t>Mairu</w:t>
      </w:r>
      <w:proofErr w:type="spellEnd"/>
      <w:r w:rsidRPr="00256982">
        <w:t>, for</w:t>
      </w:r>
      <w:r w:rsidR="00256982" w:rsidRPr="00256982">
        <w:t xml:space="preserve"> allied health.</w:t>
      </w:r>
    </w:p>
    <w:p w14:paraId="496ABACF" w14:textId="77777777" w:rsidR="000A05E2" w:rsidRPr="00256982" w:rsidRDefault="000A05E2" w:rsidP="000A05E2">
      <w:pPr>
        <w:widowControl w:val="0"/>
        <w:autoSpaceDE w:val="0"/>
        <w:autoSpaceDN w:val="0"/>
        <w:adjustRightInd w:val="0"/>
        <w:spacing w:after="240" w:line="340" w:lineRule="atLeast"/>
        <w:rPr>
          <w:rFonts w:ascii="Calibri" w:eastAsiaTheme="minorHAnsi" w:hAnsi="Calibri" w:cs="Calibri"/>
          <w:iCs/>
        </w:rPr>
      </w:pPr>
      <w:r w:rsidRPr="00256982">
        <w:rPr>
          <w:rFonts w:ascii="Calibri" w:eastAsiaTheme="minorHAnsi" w:hAnsi="Calibri" w:cs="Calibri"/>
          <w:b/>
        </w:rPr>
        <w:t>AIDA CEO Craig Dukes</w:t>
      </w:r>
      <w:r w:rsidRPr="00256982">
        <w:rPr>
          <w:rFonts w:ascii="Calibri" w:eastAsiaTheme="minorHAnsi" w:hAnsi="Calibri" w:cs="Calibri"/>
        </w:rPr>
        <w:t xml:space="preserve"> said </w:t>
      </w:r>
      <w:r w:rsidR="00E86A4F" w:rsidRPr="00256982">
        <w:rPr>
          <w:rFonts w:ascii="Calibri" w:eastAsiaTheme="minorHAnsi" w:hAnsi="Calibri" w:cs="Calibri"/>
          <w:iCs/>
        </w:rPr>
        <w:t xml:space="preserve">“The RFDS </w:t>
      </w:r>
      <w:r w:rsidR="00B26BE5" w:rsidRPr="00256982">
        <w:rPr>
          <w:rFonts w:ascii="Calibri" w:eastAsiaTheme="minorHAnsi" w:hAnsi="Calibri" w:cs="Calibri"/>
          <w:iCs/>
        </w:rPr>
        <w:t>Indigenous</w:t>
      </w:r>
      <w:r w:rsidR="00E86A4F" w:rsidRPr="00256982">
        <w:rPr>
          <w:rFonts w:ascii="Calibri" w:eastAsiaTheme="minorHAnsi" w:hAnsi="Calibri" w:cs="Calibri"/>
          <w:iCs/>
        </w:rPr>
        <w:t xml:space="preserve"> health scholarship provides great opportunities for AIDA members to undertake plac</w:t>
      </w:r>
      <w:r w:rsidR="00A2661F" w:rsidRPr="00256982">
        <w:rPr>
          <w:rFonts w:ascii="Calibri" w:eastAsiaTheme="minorHAnsi" w:hAnsi="Calibri" w:cs="Calibri"/>
          <w:iCs/>
        </w:rPr>
        <w:t>ement in rural and remote areas</w:t>
      </w:r>
      <w:r w:rsidRPr="00256982">
        <w:rPr>
          <w:rFonts w:ascii="Calibri" w:eastAsiaTheme="minorHAnsi" w:hAnsi="Calibri" w:cs="Calibri"/>
          <w:iCs/>
        </w:rPr>
        <w:t xml:space="preserve">. </w:t>
      </w:r>
      <w:r w:rsidR="00E86A4F" w:rsidRPr="00256982">
        <w:rPr>
          <w:rFonts w:ascii="Calibri" w:eastAsiaTheme="minorHAnsi" w:hAnsi="Calibri" w:cs="Calibri"/>
          <w:iCs/>
        </w:rPr>
        <w:t xml:space="preserve">On behalf of AIDA I congratulate recipients, </w:t>
      </w:r>
      <w:proofErr w:type="spellStart"/>
      <w:r w:rsidR="00E86A4F" w:rsidRPr="00256982">
        <w:rPr>
          <w:rFonts w:ascii="Calibri" w:eastAsiaTheme="minorHAnsi" w:hAnsi="Calibri" w:cs="Calibri"/>
          <w:iCs/>
        </w:rPr>
        <w:t>Ms</w:t>
      </w:r>
      <w:proofErr w:type="spellEnd"/>
      <w:r w:rsidR="00E86A4F" w:rsidRPr="00256982">
        <w:rPr>
          <w:rFonts w:ascii="Calibri" w:eastAsiaTheme="minorHAnsi" w:hAnsi="Calibri" w:cs="Calibri"/>
          <w:iCs/>
        </w:rPr>
        <w:t xml:space="preserve"> Amanda Robinson and </w:t>
      </w:r>
      <w:proofErr w:type="spellStart"/>
      <w:r w:rsidR="00E86A4F" w:rsidRPr="00256982">
        <w:rPr>
          <w:rFonts w:ascii="Calibri" w:eastAsiaTheme="minorHAnsi" w:hAnsi="Calibri" w:cs="Calibri"/>
          <w:iCs/>
        </w:rPr>
        <w:t>Mr</w:t>
      </w:r>
      <w:proofErr w:type="spellEnd"/>
      <w:r w:rsidR="00E86A4F" w:rsidRPr="00256982">
        <w:rPr>
          <w:rFonts w:ascii="Calibri" w:eastAsiaTheme="minorHAnsi" w:hAnsi="Calibri" w:cs="Calibri"/>
          <w:iCs/>
        </w:rPr>
        <w:t xml:space="preserve"> Tim Haynes and thank the </w:t>
      </w:r>
      <w:r w:rsidR="00B26BE5" w:rsidRPr="00256982">
        <w:rPr>
          <w:rFonts w:ascii="Calibri" w:eastAsiaTheme="minorHAnsi" w:hAnsi="Calibri" w:cs="Calibri"/>
          <w:iCs/>
        </w:rPr>
        <w:t>RFDS</w:t>
      </w:r>
      <w:r w:rsidR="00E86A4F" w:rsidRPr="00256982">
        <w:rPr>
          <w:rFonts w:ascii="Calibri" w:eastAsiaTheme="minorHAnsi" w:hAnsi="Calibri" w:cs="Calibri"/>
          <w:iCs/>
        </w:rPr>
        <w:t xml:space="preserve"> for their continued support towards career opportunities for Aboriginal and Torres Strait Islander doctors. This experience for </w:t>
      </w:r>
      <w:proofErr w:type="spellStart"/>
      <w:r w:rsidR="00E86A4F" w:rsidRPr="00256982">
        <w:rPr>
          <w:rFonts w:ascii="Calibri" w:eastAsiaTheme="minorHAnsi" w:hAnsi="Calibri" w:cs="Calibri"/>
          <w:iCs/>
        </w:rPr>
        <w:t>Ms</w:t>
      </w:r>
      <w:proofErr w:type="spellEnd"/>
      <w:r w:rsidR="00E86A4F" w:rsidRPr="00256982">
        <w:rPr>
          <w:rFonts w:ascii="Calibri" w:eastAsiaTheme="minorHAnsi" w:hAnsi="Calibri" w:cs="Calibri"/>
          <w:iCs/>
        </w:rPr>
        <w:t xml:space="preserve"> Robinson and </w:t>
      </w:r>
      <w:proofErr w:type="spellStart"/>
      <w:r w:rsidR="00E86A4F" w:rsidRPr="00256982">
        <w:rPr>
          <w:rFonts w:ascii="Calibri" w:eastAsiaTheme="minorHAnsi" w:hAnsi="Calibri" w:cs="Calibri"/>
          <w:iCs/>
        </w:rPr>
        <w:t>Mr</w:t>
      </w:r>
      <w:proofErr w:type="spellEnd"/>
      <w:r w:rsidR="00E86A4F" w:rsidRPr="00256982">
        <w:rPr>
          <w:rFonts w:ascii="Calibri" w:eastAsiaTheme="minorHAnsi" w:hAnsi="Calibri" w:cs="Calibri"/>
          <w:iCs/>
        </w:rPr>
        <w:t xml:space="preserve"> Haynes contributes not only towards their own professional development, </w:t>
      </w:r>
      <w:r w:rsidR="00A7572C" w:rsidRPr="00256982">
        <w:rPr>
          <w:rFonts w:ascii="Calibri" w:eastAsiaTheme="minorHAnsi" w:hAnsi="Calibri" w:cs="Calibri"/>
          <w:iCs/>
        </w:rPr>
        <w:t>and to</w:t>
      </w:r>
      <w:r w:rsidR="00E86A4F" w:rsidRPr="00256982">
        <w:rPr>
          <w:rFonts w:ascii="Calibri" w:eastAsiaTheme="minorHAnsi" w:hAnsi="Calibri" w:cs="Calibri"/>
          <w:iCs/>
        </w:rPr>
        <w:t xml:space="preserve"> the broader goal we all share to create a cul</w:t>
      </w:r>
      <w:r w:rsidR="00A2661F" w:rsidRPr="00256982">
        <w:rPr>
          <w:rFonts w:ascii="Calibri" w:eastAsiaTheme="minorHAnsi" w:hAnsi="Calibri" w:cs="Calibri"/>
          <w:iCs/>
        </w:rPr>
        <w:t>turally safe health care system.”</w:t>
      </w:r>
    </w:p>
    <w:p w14:paraId="1E8D7277" w14:textId="77777777" w:rsidR="00E86A4F" w:rsidRDefault="00FE0AE1" w:rsidP="000A05E2">
      <w:pPr>
        <w:widowControl w:val="0"/>
        <w:autoSpaceDE w:val="0"/>
        <w:autoSpaceDN w:val="0"/>
        <w:adjustRightInd w:val="0"/>
        <w:spacing w:after="240" w:line="340" w:lineRule="atLeast"/>
        <w:rPr>
          <w:rFonts w:ascii="Calibri" w:eastAsiaTheme="minorHAnsi" w:hAnsi="Calibri" w:cs="Calibri"/>
          <w:iCs/>
        </w:rPr>
      </w:pPr>
      <w:r w:rsidRPr="00256982">
        <w:rPr>
          <w:rFonts w:ascii="Calibri" w:eastAsiaTheme="minorHAnsi" w:hAnsi="Calibri" w:cs="Calibri"/>
          <w:b/>
        </w:rPr>
        <w:t xml:space="preserve">CATSINaM </w:t>
      </w:r>
      <w:r w:rsidR="000A05E2" w:rsidRPr="00256982">
        <w:rPr>
          <w:rFonts w:ascii="Calibri" w:eastAsiaTheme="minorHAnsi" w:hAnsi="Calibri" w:cs="Calibri"/>
          <w:b/>
        </w:rPr>
        <w:t>CEO Janine Mohamed</w:t>
      </w:r>
      <w:r w:rsidR="000A05E2" w:rsidRPr="00256982">
        <w:rPr>
          <w:rFonts w:ascii="Calibri" w:eastAsiaTheme="minorHAnsi" w:hAnsi="Calibri" w:cs="Calibri"/>
        </w:rPr>
        <w:t xml:space="preserve"> </w:t>
      </w:r>
      <w:r w:rsidRPr="00256982">
        <w:rPr>
          <w:rFonts w:ascii="Calibri" w:eastAsiaTheme="minorHAnsi" w:hAnsi="Calibri" w:cs="Calibri"/>
        </w:rPr>
        <w:t>said</w:t>
      </w:r>
      <w:r w:rsidR="00A2661F" w:rsidRPr="00256982">
        <w:rPr>
          <w:rFonts w:ascii="Calibri" w:eastAsiaTheme="minorHAnsi" w:hAnsi="Calibri" w:cs="Calibri"/>
        </w:rPr>
        <w:t xml:space="preserve"> “</w:t>
      </w:r>
      <w:r w:rsidR="00E86A4F" w:rsidRPr="00256982">
        <w:rPr>
          <w:rFonts w:ascii="Calibri" w:eastAsiaTheme="minorHAnsi" w:hAnsi="Calibri" w:cs="Calibri"/>
          <w:iCs/>
        </w:rPr>
        <w:t>We would like to thank the RFDS for the funding to not only assist with the implementation of their Reconciliation Action Plan, but also to help us grow the Aboriginal and Torres Strait Islander nursing and midwifery professions.  The clinical placement experience will afford the students with insight into what it means to live and work in rural and remote Australia, which we hope is a direction th</w:t>
      </w:r>
      <w:r w:rsidR="00A2661F" w:rsidRPr="00256982">
        <w:rPr>
          <w:rFonts w:ascii="Calibri" w:eastAsiaTheme="minorHAnsi" w:hAnsi="Calibri" w:cs="Calibri"/>
          <w:iCs/>
        </w:rPr>
        <w:t>ey pursue once they graduate</w:t>
      </w:r>
      <w:r w:rsidR="00A7572C" w:rsidRPr="00256982">
        <w:rPr>
          <w:rFonts w:ascii="Calibri" w:eastAsiaTheme="minorHAnsi" w:hAnsi="Calibri" w:cs="Calibri"/>
          <w:iCs/>
        </w:rPr>
        <w:t>.</w:t>
      </w:r>
      <w:r w:rsidR="00A2661F" w:rsidRPr="00256982">
        <w:rPr>
          <w:rFonts w:ascii="Calibri" w:eastAsiaTheme="minorHAnsi" w:hAnsi="Calibri" w:cs="Calibri"/>
          <w:iCs/>
        </w:rPr>
        <w:t>”</w:t>
      </w:r>
    </w:p>
    <w:p w14:paraId="336CFBD9" w14:textId="77777777" w:rsidR="00256982" w:rsidRPr="00256982" w:rsidRDefault="00256982" w:rsidP="000A05E2">
      <w:pPr>
        <w:widowControl w:val="0"/>
        <w:autoSpaceDE w:val="0"/>
        <w:autoSpaceDN w:val="0"/>
        <w:adjustRightInd w:val="0"/>
        <w:spacing w:after="240" w:line="340" w:lineRule="atLeast"/>
        <w:rPr>
          <w:rFonts w:ascii="Calibri" w:eastAsiaTheme="minorHAnsi" w:hAnsi="Calibri" w:cs="Calibri"/>
          <w:iCs/>
        </w:rPr>
      </w:pPr>
    </w:p>
    <w:p w14:paraId="77068BA5" w14:textId="77777777" w:rsidR="00256982" w:rsidRDefault="00256982" w:rsidP="00256982">
      <w:pPr>
        <w:widowControl w:val="0"/>
        <w:autoSpaceDE w:val="0"/>
        <w:autoSpaceDN w:val="0"/>
        <w:adjustRightInd w:val="0"/>
        <w:spacing w:after="240" w:line="340" w:lineRule="atLeast"/>
        <w:rPr>
          <w:rFonts w:ascii="Calibri" w:eastAsiaTheme="minorHAnsi" w:hAnsi="Calibri" w:cs="Calibri"/>
          <w:b/>
          <w:iCs/>
        </w:rPr>
      </w:pPr>
    </w:p>
    <w:p w14:paraId="512834A6" w14:textId="77777777" w:rsidR="00864667" w:rsidRPr="00256982" w:rsidRDefault="00A7572C" w:rsidP="00256982">
      <w:pPr>
        <w:widowControl w:val="0"/>
        <w:autoSpaceDE w:val="0"/>
        <w:autoSpaceDN w:val="0"/>
        <w:adjustRightInd w:val="0"/>
        <w:spacing w:after="240" w:line="340" w:lineRule="atLeast"/>
        <w:rPr>
          <w:rFonts w:ascii="Calibri" w:eastAsiaTheme="minorHAnsi" w:hAnsi="Calibri" w:cs="Calibri"/>
          <w:iCs/>
        </w:rPr>
      </w:pPr>
      <w:r w:rsidRPr="00256982">
        <w:rPr>
          <w:rFonts w:ascii="Calibri" w:eastAsiaTheme="minorHAnsi" w:hAnsi="Calibri" w:cs="Calibri"/>
          <w:b/>
          <w:iCs/>
        </w:rPr>
        <w:t>IAHA CEO Donna Murray</w:t>
      </w:r>
      <w:r w:rsidRPr="00256982">
        <w:rPr>
          <w:rFonts w:ascii="Calibri" w:eastAsiaTheme="minorHAnsi" w:hAnsi="Calibri" w:cs="Calibri"/>
          <w:iCs/>
        </w:rPr>
        <w:t xml:space="preserve"> </w:t>
      </w:r>
      <w:proofErr w:type="gramStart"/>
      <w:r w:rsidRPr="00256982">
        <w:rPr>
          <w:rFonts w:ascii="Calibri" w:eastAsiaTheme="minorHAnsi" w:hAnsi="Calibri" w:cs="Calibri"/>
          <w:iCs/>
        </w:rPr>
        <w:t>said</w:t>
      </w:r>
      <w:proofErr w:type="gramEnd"/>
      <w:r w:rsidRPr="00256982">
        <w:rPr>
          <w:rFonts w:ascii="Calibri" w:eastAsiaTheme="minorHAnsi" w:hAnsi="Calibri" w:cs="Calibri"/>
          <w:iCs/>
        </w:rPr>
        <w:t xml:space="preserve"> “The RFDS scholarships will provide much needed support for allied health students to undertake a rural or remote clinical placement which is critical for developing the Aboriginal and Torres Strait Islander allied health workforce. This is also an important step in further supporting locally driven workforce development models that provide culturally safe and responsive allied health services with Aboriginal and Torres Strait Islander people.”</w:t>
      </w:r>
      <w:r w:rsidR="00814D13" w:rsidRPr="00256982">
        <w:rPr>
          <w:b/>
          <w:lang w:val="en-AU"/>
        </w:rPr>
        <w:t>Minister Wyatt will launch the scholarship program in the Mural Hall at Parliament Hous</w:t>
      </w:r>
      <w:r w:rsidRPr="00256982">
        <w:rPr>
          <w:b/>
          <w:lang w:val="en-AU"/>
        </w:rPr>
        <w:t>e Canberra at 4pm Monday 29 May, where</w:t>
      </w:r>
      <w:r w:rsidR="00814D13" w:rsidRPr="00256982">
        <w:rPr>
          <w:b/>
          <w:lang w:val="en-AU"/>
        </w:rPr>
        <w:t xml:space="preserve"> </w:t>
      </w:r>
      <w:r w:rsidRPr="00256982">
        <w:rPr>
          <w:b/>
          <w:lang w:val="en-AU"/>
        </w:rPr>
        <w:t>s</w:t>
      </w:r>
      <w:r w:rsidR="000A05E2" w:rsidRPr="00256982">
        <w:rPr>
          <w:b/>
          <w:lang w:val="en-AU"/>
        </w:rPr>
        <w:t xml:space="preserve">cholarship recipients </w:t>
      </w:r>
      <w:r w:rsidRPr="00256982">
        <w:rPr>
          <w:b/>
          <w:lang w:val="en-AU"/>
        </w:rPr>
        <w:t xml:space="preserve">will be </w:t>
      </w:r>
      <w:r w:rsidR="000A05E2" w:rsidRPr="00256982">
        <w:rPr>
          <w:b/>
          <w:lang w:val="en-AU"/>
        </w:rPr>
        <w:t>available to speak to media.</w:t>
      </w:r>
    </w:p>
    <w:sectPr w:rsidR="00864667" w:rsidRPr="00256982" w:rsidSect="00E55BA8">
      <w:headerReference w:type="even" r:id="rId9"/>
      <w:headerReference w:type="default" r:id="rId10"/>
      <w:footerReference w:type="even" r:id="rId11"/>
      <w:footerReference w:type="default" r:id="rId12"/>
      <w:headerReference w:type="first" r:id="rId13"/>
      <w:footerReference w:type="first" r:id="rId14"/>
      <w:pgSz w:w="11906" w:h="16838"/>
      <w:pgMar w:top="1309" w:right="1700" w:bottom="1276" w:left="1440" w:header="567" w:footer="573"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313D" w14:textId="77777777" w:rsidR="00F37063" w:rsidRDefault="00F37063" w:rsidP="008E075C">
      <w:r>
        <w:separator/>
      </w:r>
    </w:p>
  </w:endnote>
  <w:endnote w:type="continuationSeparator" w:id="0">
    <w:p w14:paraId="4EC78135" w14:textId="77777777" w:rsidR="00F37063" w:rsidRDefault="00F37063" w:rsidP="008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0341" w14:textId="77777777" w:rsidR="004F0956" w:rsidRDefault="004F0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7FA2" w14:textId="77777777" w:rsidR="00CC6E02" w:rsidRPr="00A7572C" w:rsidRDefault="00CC6E02" w:rsidP="008E075C">
    <w:pPr>
      <w:jc w:val="center"/>
      <w:rPr>
        <w:rFonts w:ascii="Arial" w:hAnsi="Arial" w:cs="Arial"/>
        <w:b/>
        <w:color w:val="1F497D" w:themeColor="text2"/>
        <w:sz w:val="20"/>
        <w:szCs w:val="20"/>
      </w:rPr>
    </w:pPr>
    <w:r w:rsidRPr="00A7572C">
      <w:rPr>
        <w:rFonts w:ascii="Arial" w:hAnsi="Arial" w:cs="Arial"/>
        <w:b/>
        <w:noProof/>
        <w:color w:val="1F497D" w:themeColor="text2"/>
        <w:sz w:val="20"/>
        <w:szCs w:val="20"/>
      </w:rPr>
      <mc:AlternateContent>
        <mc:Choice Requires="wps">
          <w:drawing>
            <wp:anchor distT="0" distB="0" distL="114300" distR="114300" simplePos="0" relativeHeight="251657728" behindDoc="0" locked="0" layoutInCell="1" allowOverlap="1" wp14:anchorId="3F4941B5" wp14:editId="786AA188">
              <wp:simplePos x="0" y="0"/>
              <wp:positionH relativeFrom="page">
                <wp:posOffset>6445885</wp:posOffset>
              </wp:positionH>
              <wp:positionV relativeFrom="paragraph">
                <wp:posOffset>-685800</wp:posOffset>
              </wp:positionV>
              <wp:extent cx="1030605" cy="9385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938530"/>
                      </a:xfrm>
                      <a:prstGeom prst="rect">
                        <a:avLst/>
                      </a:prstGeom>
                      <a:solidFill>
                        <a:srgbClr val="FFFFFF"/>
                      </a:solidFill>
                      <a:ln w="9525">
                        <a:noFill/>
                        <a:miter lim="800000"/>
                        <a:headEnd/>
                        <a:tailEnd/>
                      </a:ln>
                    </wps:spPr>
                    <wps:txbx>
                      <w:txbxContent>
                        <w:p w14:paraId="4A436641" w14:textId="77777777" w:rsidR="00CC6E02" w:rsidRDefault="00A7572C">
                          <w:r w:rsidRPr="00A7572C">
                            <w:rPr>
                              <w:noProof/>
                            </w:rPr>
                            <w:drawing>
                              <wp:inline distT="0" distB="0" distL="0" distR="0" wp14:anchorId="5C432810" wp14:editId="1764D3A5">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283295" id="_x0000_t202" coordsize="21600,21600" o:spt="202" path="m,l,21600r21600,l21600,xe">
              <v:stroke joinstyle="miter"/>
              <v:path gradientshapeok="t" o:connecttype="rect"/>
            </v:shapetype>
            <v:shape id="Text Box 2" o:spid="_x0000_s1026" type="#_x0000_t202" style="position:absolute;left:0;text-align:left;margin-left:507.55pt;margin-top:-54pt;width:90.15pt;height:82.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" stroked="f">
              <v:textbox style="mso-fit-shape-to-text:t">
                <w:txbxContent>
                  <w:p w:rsidR="00CC6E02" w:rsidRDefault="00A7572C">
                    <w:r w:rsidRPr="00A7572C">
                      <w:drawing>
                        <wp:inline distT="0" distB="0" distL="0" distR="0" wp14:anchorId="20082A16" wp14:editId="2F6D9559">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w10:wrap anchorx="page"/>
            </v:shape>
          </w:pict>
        </mc:Fallback>
      </mc:AlternateContent>
    </w:r>
    <w:r w:rsidRPr="00A7572C">
      <w:rPr>
        <w:rFonts w:ascii="Arial" w:hAnsi="Arial" w:cs="Arial"/>
        <w:b/>
        <w:color w:val="1F497D" w:themeColor="text2"/>
        <w:sz w:val="20"/>
        <w:szCs w:val="20"/>
      </w:rPr>
      <w:t>Media contact: Lana Mitchell 0401 946 282</w:t>
    </w:r>
  </w:p>
  <w:p w14:paraId="649544E3" w14:textId="77777777" w:rsidR="00CC6E02" w:rsidRPr="00AF3213" w:rsidRDefault="00CC6E02" w:rsidP="008E075C">
    <w:pPr>
      <w:jc w:val="center"/>
      <w:rPr>
        <w:rFonts w:ascii="Arial" w:hAnsi="Arial" w:cs="Arial"/>
        <w:color w:val="1F497D" w:themeColor="text2"/>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5A4C" w14:textId="77777777" w:rsidR="004F0956" w:rsidRDefault="004F09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99F3" w14:textId="77777777" w:rsidR="00F37063" w:rsidRDefault="00F37063" w:rsidP="008E075C">
      <w:r>
        <w:separator/>
      </w:r>
    </w:p>
  </w:footnote>
  <w:footnote w:type="continuationSeparator" w:id="0">
    <w:p w14:paraId="567DDF0C" w14:textId="77777777" w:rsidR="00F37063" w:rsidRDefault="00F37063" w:rsidP="008E0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2D03" w14:textId="09C74D1F" w:rsidR="0010364B" w:rsidRDefault="00103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CED2" w14:textId="4B39F70B" w:rsidR="00CC6E02" w:rsidRDefault="000A05E2" w:rsidP="008E075C">
    <w:pPr>
      <w:pStyle w:val="Header"/>
    </w:pPr>
    <w:r>
      <w:rPr>
        <w:noProof/>
        <w:lang w:val="en-US"/>
      </w:rPr>
      <w:drawing>
        <wp:anchor distT="0" distB="0" distL="114300" distR="114300" simplePos="0" relativeHeight="251656704" behindDoc="0" locked="0" layoutInCell="1" allowOverlap="1" wp14:anchorId="2DA77701" wp14:editId="0C8D28B3">
          <wp:simplePos x="0" y="0"/>
          <wp:positionH relativeFrom="margin">
            <wp:posOffset>1996440</wp:posOffset>
          </wp:positionH>
          <wp:positionV relativeFrom="paragraph">
            <wp:posOffset>-367665</wp:posOffset>
          </wp:positionV>
          <wp:extent cx="1575435" cy="837565"/>
          <wp:effectExtent l="0" t="0" r="5715" b="63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575435" cy="837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0C13AC" w14:textId="77777777" w:rsidR="00CC6E02" w:rsidRPr="00232692" w:rsidRDefault="00CC6E02" w:rsidP="008E075C">
    <w:pPr>
      <w:pStyle w:val="Head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FE18" w14:textId="3DE655DC" w:rsidR="0010364B" w:rsidRDefault="00103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9A1C88"/>
    <w:multiLevelType w:val="hybridMultilevel"/>
    <w:tmpl w:val="4C62E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BA5F3D"/>
    <w:multiLevelType w:val="hybridMultilevel"/>
    <w:tmpl w:val="C52256D4"/>
    <w:lvl w:ilvl="0" w:tplc="FE1C14EA">
      <w:start w:val="1"/>
      <w:numFmt w:val="bullet"/>
      <w:lvlText w:val=""/>
      <w:lvlJc w:val="left"/>
      <w:pPr>
        <w:ind w:left="720" w:hanging="360"/>
      </w:pPr>
      <w:rPr>
        <w:rFonts w:ascii="Symbol" w:eastAsiaTheme="minorEastAsia" w:hAnsi="Symbol"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53571"/>
    <w:multiLevelType w:val="hybridMultilevel"/>
    <w:tmpl w:val="D4289BE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nsid w:val="4AA71CBC"/>
    <w:multiLevelType w:val="hybridMultilevel"/>
    <w:tmpl w:val="00F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80256"/>
    <w:multiLevelType w:val="hybridMultilevel"/>
    <w:tmpl w:val="3AB6D06C"/>
    <w:lvl w:ilvl="0" w:tplc="3E28FC0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36509"/>
    <w:multiLevelType w:val="hybridMultilevel"/>
    <w:tmpl w:val="68E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33A74"/>
    <w:multiLevelType w:val="hybridMultilevel"/>
    <w:tmpl w:val="707C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4"/>
  </w:num>
  <w:num w:numId="6">
    <w:abstractNumId w:val="5"/>
  </w:num>
  <w:num w:numId="7">
    <w:abstractNumId w:val="0"/>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C"/>
    <w:rsid w:val="00002076"/>
    <w:rsid w:val="00012078"/>
    <w:rsid w:val="00042C66"/>
    <w:rsid w:val="00043BA9"/>
    <w:rsid w:val="00047B76"/>
    <w:rsid w:val="00066EC7"/>
    <w:rsid w:val="00083D8F"/>
    <w:rsid w:val="000A05E2"/>
    <w:rsid w:val="000F43E9"/>
    <w:rsid w:val="00102845"/>
    <w:rsid w:val="0010364B"/>
    <w:rsid w:val="00157A22"/>
    <w:rsid w:val="00183941"/>
    <w:rsid w:val="00190D37"/>
    <w:rsid w:val="001914E5"/>
    <w:rsid w:val="001A10C3"/>
    <w:rsid w:val="001E1E83"/>
    <w:rsid w:val="001F2FBC"/>
    <w:rsid w:val="001F4996"/>
    <w:rsid w:val="001F7D1F"/>
    <w:rsid w:val="002019C5"/>
    <w:rsid w:val="00235CE8"/>
    <w:rsid w:val="00256982"/>
    <w:rsid w:val="0026268C"/>
    <w:rsid w:val="002A0723"/>
    <w:rsid w:val="002B5C22"/>
    <w:rsid w:val="003020AF"/>
    <w:rsid w:val="003072AC"/>
    <w:rsid w:val="003103E5"/>
    <w:rsid w:val="0035743D"/>
    <w:rsid w:val="00392CBF"/>
    <w:rsid w:val="003975F1"/>
    <w:rsid w:val="003B1535"/>
    <w:rsid w:val="003F0C22"/>
    <w:rsid w:val="00400CC8"/>
    <w:rsid w:val="00404CB1"/>
    <w:rsid w:val="00412D2B"/>
    <w:rsid w:val="004239CE"/>
    <w:rsid w:val="0042713D"/>
    <w:rsid w:val="00430061"/>
    <w:rsid w:val="00431796"/>
    <w:rsid w:val="00433ABB"/>
    <w:rsid w:val="004518DF"/>
    <w:rsid w:val="004A02A2"/>
    <w:rsid w:val="004A09A0"/>
    <w:rsid w:val="004B6B3A"/>
    <w:rsid w:val="004E3DBA"/>
    <w:rsid w:val="004E6732"/>
    <w:rsid w:val="004F0956"/>
    <w:rsid w:val="00510EC3"/>
    <w:rsid w:val="00527096"/>
    <w:rsid w:val="0053231A"/>
    <w:rsid w:val="005521E3"/>
    <w:rsid w:val="0056747F"/>
    <w:rsid w:val="00586203"/>
    <w:rsid w:val="005A2116"/>
    <w:rsid w:val="005A3AC2"/>
    <w:rsid w:val="005A7A82"/>
    <w:rsid w:val="005C1908"/>
    <w:rsid w:val="005C1F87"/>
    <w:rsid w:val="005E61D0"/>
    <w:rsid w:val="00641B8C"/>
    <w:rsid w:val="00674352"/>
    <w:rsid w:val="00692C04"/>
    <w:rsid w:val="00693749"/>
    <w:rsid w:val="006D2247"/>
    <w:rsid w:val="006D7067"/>
    <w:rsid w:val="0073773E"/>
    <w:rsid w:val="00745F0E"/>
    <w:rsid w:val="00751E41"/>
    <w:rsid w:val="00771F29"/>
    <w:rsid w:val="00777A1C"/>
    <w:rsid w:val="0078325C"/>
    <w:rsid w:val="007A11C5"/>
    <w:rsid w:val="007A6B47"/>
    <w:rsid w:val="007B19CE"/>
    <w:rsid w:val="007C67E5"/>
    <w:rsid w:val="007E1843"/>
    <w:rsid w:val="007F746D"/>
    <w:rsid w:val="00800928"/>
    <w:rsid w:val="008038F7"/>
    <w:rsid w:val="00814D13"/>
    <w:rsid w:val="00825BD4"/>
    <w:rsid w:val="00864667"/>
    <w:rsid w:val="008806FB"/>
    <w:rsid w:val="0088098A"/>
    <w:rsid w:val="008B1144"/>
    <w:rsid w:val="008C091B"/>
    <w:rsid w:val="008C4C5C"/>
    <w:rsid w:val="008E075C"/>
    <w:rsid w:val="008E4DA6"/>
    <w:rsid w:val="00903BCD"/>
    <w:rsid w:val="00921A96"/>
    <w:rsid w:val="00925DBF"/>
    <w:rsid w:val="0093731D"/>
    <w:rsid w:val="00946492"/>
    <w:rsid w:val="00947049"/>
    <w:rsid w:val="009611FF"/>
    <w:rsid w:val="00963E03"/>
    <w:rsid w:val="0097032A"/>
    <w:rsid w:val="009715CC"/>
    <w:rsid w:val="0097247C"/>
    <w:rsid w:val="0099319B"/>
    <w:rsid w:val="009B2382"/>
    <w:rsid w:val="00A1201C"/>
    <w:rsid w:val="00A2661F"/>
    <w:rsid w:val="00A43526"/>
    <w:rsid w:val="00A53F40"/>
    <w:rsid w:val="00A639EE"/>
    <w:rsid w:val="00A673F4"/>
    <w:rsid w:val="00A7572C"/>
    <w:rsid w:val="00A979CC"/>
    <w:rsid w:val="00AF3213"/>
    <w:rsid w:val="00B0417E"/>
    <w:rsid w:val="00B2697E"/>
    <w:rsid w:val="00B26BE5"/>
    <w:rsid w:val="00B31988"/>
    <w:rsid w:val="00B4648A"/>
    <w:rsid w:val="00B7252C"/>
    <w:rsid w:val="00B81DAA"/>
    <w:rsid w:val="00BA0160"/>
    <w:rsid w:val="00BA49A0"/>
    <w:rsid w:val="00BD2916"/>
    <w:rsid w:val="00BD3D6C"/>
    <w:rsid w:val="00BF5DE9"/>
    <w:rsid w:val="00C414CC"/>
    <w:rsid w:val="00C45D1A"/>
    <w:rsid w:val="00C4730A"/>
    <w:rsid w:val="00CB2DE5"/>
    <w:rsid w:val="00CC6E02"/>
    <w:rsid w:val="00CC7C4E"/>
    <w:rsid w:val="00D05A01"/>
    <w:rsid w:val="00D746CD"/>
    <w:rsid w:val="00D80EFC"/>
    <w:rsid w:val="00D856DE"/>
    <w:rsid w:val="00D90A3A"/>
    <w:rsid w:val="00D92EFF"/>
    <w:rsid w:val="00DA5909"/>
    <w:rsid w:val="00DB359F"/>
    <w:rsid w:val="00E04ADB"/>
    <w:rsid w:val="00E15443"/>
    <w:rsid w:val="00E22CE3"/>
    <w:rsid w:val="00E55BA8"/>
    <w:rsid w:val="00E711DC"/>
    <w:rsid w:val="00E86A4F"/>
    <w:rsid w:val="00ED3774"/>
    <w:rsid w:val="00ED76F0"/>
    <w:rsid w:val="00F22A55"/>
    <w:rsid w:val="00F25805"/>
    <w:rsid w:val="00F351CC"/>
    <w:rsid w:val="00F37063"/>
    <w:rsid w:val="00F8596F"/>
    <w:rsid w:val="00FA7952"/>
    <w:rsid w:val="00FE0A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F6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styleId="Hyperlink">
    <w:name w:val="Hyperlink"/>
    <w:basedOn w:val="DefaultParagraphFont"/>
    <w:uiPriority w:val="99"/>
    <w:unhideWhenUsed/>
    <w:rsid w:val="00692C04"/>
    <w:rPr>
      <w:color w:val="0000FF" w:themeColor="hyperlink"/>
      <w:u w:val="single"/>
    </w:rPr>
  </w:style>
  <w:style w:type="paragraph" w:styleId="BalloonText">
    <w:name w:val="Balloon Text"/>
    <w:basedOn w:val="Normal"/>
    <w:link w:val="BalloonTextChar"/>
    <w:uiPriority w:val="99"/>
    <w:semiHidden/>
    <w:unhideWhenUsed/>
    <w:rsid w:val="005521E3"/>
    <w:rPr>
      <w:rFonts w:ascii="Tahoma" w:hAnsi="Tahoma" w:cs="Tahoma"/>
      <w:sz w:val="16"/>
      <w:szCs w:val="16"/>
    </w:rPr>
  </w:style>
  <w:style w:type="character" w:customStyle="1" w:styleId="BalloonTextChar">
    <w:name w:val="Balloon Text Char"/>
    <w:basedOn w:val="DefaultParagraphFont"/>
    <w:link w:val="BalloonText"/>
    <w:uiPriority w:val="99"/>
    <w:semiHidden/>
    <w:rsid w:val="005521E3"/>
    <w:rPr>
      <w:rFonts w:ascii="Tahoma" w:eastAsiaTheme="minorEastAsia" w:hAnsi="Tahoma" w:cs="Tahoma"/>
      <w:sz w:val="16"/>
      <w:szCs w:val="16"/>
      <w:lang w:val="en-US"/>
    </w:rPr>
  </w:style>
  <w:style w:type="paragraph" w:styleId="ListParagraph">
    <w:name w:val="List Paragraph"/>
    <w:basedOn w:val="Normal"/>
    <w:uiPriority w:val="34"/>
    <w:qFormat/>
    <w:rsid w:val="00864667"/>
    <w:pPr>
      <w:ind w:left="720"/>
      <w:contextualSpacing/>
    </w:pPr>
  </w:style>
  <w:style w:type="character" w:styleId="FollowedHyperlink">
    <w:name w:val="FollowedHyperlink"/>
    <w:basedOn w:val="DefaultParagraphFont"/>
    <w:uiPriority w:val="99"/>
    <w:semiHidden/>
    <w:unhideWhenUsed/>
    <w:rsid w:val="00235C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styleId="Hyperlink">
    <w:name w:val="Hyperlink"/>
    <w:basedOn w:val="DefaultParagraphFont"/>
    <w:uiPriority w:val="99"/>
    <w:unhideWhenUsed/>
    <w:rsid w:val="00692C04"/>
    <w:rPr>
      <w:color w:val="0000FF" w:themeColor="hyperlink"/>
      <w:u w:val="single"/>
    </w:rPr>
  </w:style>
  <w:style w:type="paragraph" w:styleId="BalloonText">
    <w:name w:val="Balloon Text"/>
    <w:basedOn w:val="Normal"/>
    <w:link w:val="BalloonTextChar"/>
    <w:uiPriority w:val="99"/>
    <w:semiHidden/>
    <w:unhideWhenUsed/>
    <w:rsid w:val="005521E3"/>
    <w:rPr>
      <w:rFonts w:ascii="Tahoma" w:hAnsi="Tahoma" w:cs="Tahoma"/>
      <w:sz w:val="16"/>
      <w:szCs w:val="16"/>
    </w:rPr>
  </w:style>
  <w:style w:type="character" w:customStyle="1" w:styleId="BalloonTextChar">
    <w:name w:val="Balloon Text Char"/>
    <w:basedOn w:val="DefaultParagraphFont"/>
    <w:link w:val="BalloonText"/>
    <w:uiPriority w:val="99"/>
    <w:semiHidden/>
    <w:rsid w:val="005521E3"/>
    <w:rPr>
      <w:rFonts w:ascii="Tahoma" w:eastAsiaTheme="minorEastAsia" w:hAnsi="Tahoma" w:cs="Tahoma"/>
      <w:sz w:val="16"/>
      <w:szCs w:val="16"/>
      <w:lang w:val="en-US"/>
    </w:rPr>
  </w:style>
  <w:style w:type="paragraph" w:styleId="ListParagraph">
    <w:name w:val="List Paragraph"/>
    <w:basedOn w:val="Normal"/>
    <w:uiPriority w:val="34"/>
    <w:qFormat/>
    <w:rsid w:val="00864667"/>
    <w:pPr>
      <w:ind w:left="720"/>
      <w:contextualSpacing/>
    </w:pPr>
  </w:style>
  <w:style w:type="character" w:styleId="FollowedHyperlink">
    <w:name w:val="FollowedHyperlink"/>
    <w:basedOn w:val="DefaultParagraphFont"/>
    <w:uiPriority w:val="99"/>
    <w:semiHidden/>
    <w:unhideWhenUsed/>
    <w:rsid w:val="00235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365">
      <w:bodyDiv w:val="1"/>
      <w:marLeft w:val="0"/>
      <w:marRight w:val="0"/>
      <w:marTop w:val="0"/>
      <w:marBottom w:val="0"/>
      <w:divBdr>
        <w:top w:val="none" w:sz="0" w:space="0" w:color="auto"/>
        <w:left w:val="none" w:sz="0" w:space="0" w:color="auto"/>
        <w:bottom w:val="none" w:sz="0" w:space="0" w:color="auto"/>
        <w:right w:val="none" w:sz="0" w:space="0" w:color="auto"/>
      </w:divBdr>
    </w:div>
    <w:div w:id="475297656">
      <w:bodyDiv w:val="1"/>
      <w:marLeft w:val="0"/>
      <w:marRight w:val="0"/>
      <w:marTop w:val="0"/>
      <w:marBottom w:val="0"/>
      <w:divBdr>
        <w:top w:val="none" w:sz="0" w:space="0" w:color="auto"/>
        <w:left w:val="none" w:sz="0" w:space="0" w:color="auto"/>
        <w:bottom w:val="none" w:sz="0" w:space="0" w:color="auto"/>
        <w:right w:val="none" w:sz="0" w:space="0" w:color="auto"/>
      </w:divBdr>
    </w:div>
    <w:div w:id="629895226">
      <w:bodyDiv w:val="1"/>
      <w:marLeft w:val="0"/>
      <w:marRight w:val="0"/>
      <w:marTop w:val="0"/>
      <w:marBottom w:val="0"/>
      <w:divBdr>
        <w:top w:val="none" w:sz="0" w:space="0" w:color="auto"/>
        <w:left w:val="none" w:sz="0" w:space="0" w:color="auto"/>
        <w:bottom w:val="none" w:sz="0" w:space="0" w:color="auto"/>
        <w:right w:val="none" w:sz="0" w:space="0" w:color="auto"/>
      </w:divBdr>
    </w:div>
    <w:div w:id="1048802385">
      <w:bodyDiv w:val="1"/>
      <w:marLeft w:val="0"/>
      <w:marRight w:val="0"/>
      <w:marTop w:val="0"/>
      <w:marBottom w:val="0"/>
      <w:divBdr>
        <w:top w:val="none" w:sz="0" w:space="0" w:color="auto"/>
        <w:left w:val="none" w:sz="0" w:space="0" w:color="auto"/>
        <w:bottom w:val="none" w:sz="0" w:space="0" w:color="auto"/>
        <w:right w:val="none" w:sz="0" w:space="0" w:color="auto"/>
      </w:divBdr>
    </w:div>
    <w:div w:id="2142724164">
      <w:bodyDiv w:val="1"/>
      <w:marLeft w:val="0"/>
      <w:marRight w:val="0"/>
      <w:marTop w:val="0"/>
      <w:marBottom w:val="0"/>
      <w:divBdr>
        <w:top w:val="none" w:sz="0" w:space="0" w:color="auto"/>
        <w:left w:val="none" w:sz="0" w:space="0" w:color="auto"/>
        <w:bottom w:val="none" w:sz="0" w:space="0" w:color="auto"/>
        <w:right w:val="none" w:sz="0" w:space="0" w:color="auto"/>
      </w:divBdr>
      <w:divsChild>
        <w:div w:id="1208831679">
          <w:marLeft w:val="0"/>
          <w:marRight w:val="0"/>
          <w:marTop w:val="0"/>
          <w:marBottom w:val="0"/>
          <w:divBdr>
            <w:top w:val="none" w:sz="0" w:space="0" w:color="auto"/>
            <w:left w:val="none" w:sz="0" w:space="0" w:color="auto"/>
            <w:bottom w:val="none" w:sz="0" w:space="0" w:color="auto"/>
            <w:right w:val="none" w:sz="0" w:space="0" w:color="auto"/>
          </w:divBdr>
        </w:div>
        <w:div w:id="55844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1809-026D-4241-806B-8B948A74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Higgins</dc:creator>
  <cp:lastModifiedBy>Lana Mitchell</cp:lastModifiedBy>
  <cp:revision>4</cp:revision>
  <cp:lastPrinted>2016-06-24T03:20:00Z</cp:lastPrinted>
  <dcterms:created xsi:type="dcterms:W3CDTF">2017-05-22T05:03:00Z</dcterms:created>
  <dcterms:modified xsi:type="dcterms:W3CDTF">2017-05-22T05:13:00Z</dcterms:modified>
</cp:coreProperties>
</file>