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Y="82"/>
        <w:tblOverlap w:val="never"/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536825" w:rsidRPr="00E97A1B" w14:paraId="5CA1BC4C" w14:textId="77777777" w:rsidTr="00536825">
        <w:tc>
          <w:tcPr>
            <w:tcW w:w="0" w:type="auto"/>
            <w:hideMark/>
          </w:tcPr>
          <w:p w14:paraId="3FD4AA9A" w14:textId="6D0465E6" w:rsidR="00536825" w:rsidRPr="00536825" w:rsidRDefault="009363A9" w:rsidP="00536825">
            <w:pPr>
              <w:pStyle w:val="Heading1"/>
              <w:jc w:val="center"/>
              <w:rPr>
                <w:rFonts w:eastAsia="Times New Roman" w:cs="Arial"/>
                <w:color w:val="C4351C"/>
                <w:sz w:val="28"/>
                <w:szCs w:val="28"/>
              </w:rPr>
            </w:pPr>
            <w:bookmarkStart w:id="0" w:name="_GoBack"/>
            <w:bookmarkEnd w:id="0"/>
            <w:r w:rsidRPr="009363A9">
              <w:rPr>
                <w:rFonts w:eastAsia="Times New Roman" w:cs="Arial"/>
                <w:color w:val="C4351C"/>
                <w:sz w:val="28"/>
                <w:szCs w:val="28"/>
              </w:rPr>
              <w:t xml:space="preserve">Win </w:t>
            </w:r>
            <w:r>
              <w:rPr>
                <w:rFonts w:eastAsia="Times New Roman" w:cs="Arial"/>
                <w:color w:val="C4351C"/>
                <w:sz w:val="28"/>
                <w:szCs w:val="28"/>
              </w:rPr>
              <w:t xml:space="preserve">1 of 5 $100 </w:t>
            </w:r>
            <w:r w:rsidR="003632BB">
              <w:rPr>
                <w:rFonts w:eastAsia="Times New Roman" w:cs="Arial"/>
                <w:color w:val="C4351C"/>
                <w:sz w:val="28"/>
                <w:szCs w:val="28"/>
              </w:rPr>
              <w:t>gift cards</w:t>
            </w:r>
            <w:r w:rsidRPr="009363A9">
              <w:rPr>
                <w:rFonts w:eastAsia="Times New Roman" w:cs="Arial"/>
                <w:color w:val="C4351C"/>
                <w:sz w:val="28"/>
                <w:szCs w:val="28"/>
              </w:rPr>
              <w:t xml:space="preserve"> in survey participation</w:t>
            </w:r>
            <w:r w:rsidR="003632BB">
              <w:rPr>
                <w:rFonts w:eastAsia="Times New Roman" w:cs="Arial"/>
                <w:color w:val="C4351C"/>
                <w:sz w:val="28"/>
                <w:szCs w:val="28"/>
              </w:rPr>
              <w:t>!</w:t>
            </w:r>
          </w:p>
        </w:tc>
      </w:tr>
    </w:tbl>
    <w:p w14:paraId="3BBFFEFF" w14:textId="4121B224" w:rsidR="00F64F8C" w:rsidRDefault="00F64F8C" w:rsidP="00F64F8C">
      <w:pPr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4F8C" w:rsidRPr="00E97A1B" w14:paraId="7F89A6E4" w14:textId="77777777" w:rsidTr="00F64F8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F64F8C" w:rsidRPr="00E97A1B" w14:paraId="3A256571" w14:textId="77777777">
              <w:tc>
                <w:tcPr>
                  <w:tcW w:w="0" w:type="auto"/>
                  <w:hideMark/>
                </w:tcPr>
                <w:p w14:paraId="4FA64EAF" w14:textId="31ABCE67" w:rsidR="009363A9" w:rsidRPr="003632BB" w:rsidRDefault="00F64F8C" w:rsidP="00536825">
                  <w:pPr>
                    <w:pStyle w:val="Heading1"/>
                    <w:jc w:val="center"/>
                    <w:rPr>
                      <w:rFonts w:eastAsia="Times New Roman" w:cs="Arial"/>
                      <w:color w:val="004684"/>
                      <w:sz w:val="28"/>
                      <w:szCs w:val="28"/>
                    </w:rPr>
                  </w:pPr>
                  <w:r w:rsidRPr="003632BB">
                    <w:rPr>
                      <w:rFonts w:eastAsia="Times New Roman" w:cs="Arial"/>
                      <w:color w:val="004684"/>
                      <w:sz w:val="28"/>
                      <w:szCs w:val="28"/>
                    </w:rPr>
                    <w:t>The Royal Flying Doctor</w:t>
                  </w:r>
                  <w:r w:rsidR="00536825" w:rsidRPr="003632BB">
                    <w:rPr>
                      <w:rFonts w:eastAsia="Times New Roman" w:cs="Arial"/>
                      <w:color w:val="004684"/>
                      <w:sz w:val="28"/>
                      <w:szCs w:val="28"/>
                    </w:rPr>
                    <w:t xml:space="preserve"> Service (RFDS)</w:t>
                  </w:r>
                  <w:r w:rsidRPr="003632BB">
                    <w:rPr>
                      <w:rFonts w:eastAsia="Times New Roman" w:cs="Arial"/>
                      <w:color w:val="004684"/>
                      <w:sz w:val="28"/>
                      <w:szCs w:val="28"/>
                    </w:rPr>
                    <w:t xml:space="preserve"> Mental Health Literacy Study</w:t>
                  </w:r>
                </w:p>
              </w:tc>
            </w:tr>
          </w:tbl>
          <w:p w14:paraId="47B18009" w14:textId="77777777" w:rsidR="00F64F8C" w:rsidRPr="00E97A1B" w:rsidRDefault="00F64F8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5ED47FEC" w14:textId="77777777" w:rsidR="00F64F8C" w:rsidRPr="00E97A1B" w:rsidRDefault="00F64F8C" w:rsidP="00F64F8C">
      <w:pPr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4F8C" w:rsidRPr="00E97A1B" w14:paraId="52970C61" w14:textId="77777777" w:rsidTr="00F64F8C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50D8C03" w14:textId="33654378" w:rsidR="00536825" w:rsidRDefault="00536825" w:rsidP="00E97A1B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  <w:r w:rsidRPr="00536825">
              <w:rPr>
                <w:rFonts w:cs="Arial"/>
                <w:color w:val="444444"/>
                <w:sz w:val="28"/>
                <w:szCs w:val="28"/>
              </w:rPr>
              <w:t xml:space="preserve">With our research partners at the Australian Catholic University (ACU), the RFDS wants to find out </w:t>
            </w:r>
            <w:r w:rsidRPr="003F0A97">
              <w:rPr>
                <w:rFonts w:cs="Arial"/>
                <w:color w:val="444444"/>
                <w:sz w:val="28"/>
                <w:szCs w:val="28"/>
                <w:u w:val="single"/>
              </w:rPr>
              <w:t>what you know about mental health conditions</w:t>
            </w:r>
            <w:r w:rsidR="003F0A97">
              <w:rPr>
                <w:rFonts w:cs="Arial"/>
                <w:color w:val="444444"/>
                <w:sz w:val="28"/>
                <w:szCs w:val="28"/>
                <w:u w:val="single"/>
              </w:rPr>
              <w:t xml:space="preserve">. </w:t>
            </w:r>
            <w:r w:rsidR="003F0A97" w:rsidRPr="003F0A97">
              <w:rPr>
                <w:rFonts w:cs="Arial"/>
                <w:color w:val="444444"/>
                <w:sz w:val="28"/>
                <w:szCs w:val="28"/>
              </w:rPr>
              <w:t>T</w:t>
            </w:r>
            <w:r w:rsidRPr="003F0A97">
              <w:rPr>
                <w:rFonts w:cs="Arial"/>
                <w:color w:val="444444"/>
                <w:sz w:val="28"/>
                <w:szCs w:val="28"/>
              </w:rPr>
              <w:t>h</w:t>
            </w:r>
            <w:r w:rsidRPr="00536825">
              <w:rPr>
                <w:rFonts w:cs="Arial"/>
                <w:color w:val="444444"/>
                <w:sz w:val="28"/>
                <w:szCs w:val="28"/>
              </w:rPr>
              <w:t>is is known as your mental health literacy. </w:t>
            </w:r>
            <w:r w:rsidR="003F0A97" w:rsidRPr="003F0A97">
              <w:rPr>
                <w:rFonts w:cs="Arial"/>
                <w:color w:val="444444"/>
                <w:sz w:val="28"/>
                <w:szCs w:val="28"/>
              </w:rPr>
              <w:t>We also want to know whether you have access to mental health services, how likely you are to use them, and how connected you are to your community. </w:t>
            </w:r>
          </w:p>
          <w:p w14:paraId="52E3249B" w14:textId="038952C1" w:rsidR="00536825" w:rsidRDefault="00536825" w:rsidP="00E97A1B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</w:p>
          <w:p w14:paraId="674D9404" w14:textId="13EDFF14" w:rsidR="003F0A97" w:rsidRDefault="00536825" w:rsidP="00536825">
            <w:pPr>
              <w:rPr>
                <w:rFonts w:cs="Arial"/>
                <w:color w:val="444444"/>
                <w:sz w:val="28"/>
                <w:szCs w:val="28"/>
              </w:rPr>
            </w:pPr>
            <w:r>
              <w:rPr>
                <w:rFonts w:cs="Arial"/>
                <w:color w:val="444444"/>
                <w:sz w:val="28"/>
                <w:szCs w:val="28"/>
              </w:rPr>
              <w:t xml:space="preserve">Complete this </w:t>
            </w:r>
            <w:r w:rsidR="003F0A97">
              <w:rPr>
                <w:rFonts w:cs="Arial"/>
                <w:color w:val="444444"/>
                <w:sz w:val="28"/>
                <w:szCs w:val="28"/>
              </w:rPr>
              <w:t>15-minute survey</w:t>
            </w:r>
            <w:r>
              <w:rPr>
                <w:rFonts w:cs="Arial"/>
                <w:color w:val="444444"/>
                <w:sz w:val="28"/>
                <w:szCs w:val="28"/>
              </w:rPr>
              <w:t xml:space="preserve"> to h</w:t>
            </w:r>
            <w:r w:rsidR="003F0A97">
              <w:rPr>
                <w:rFonts w:cs="Arial"/>
                <w:color w:val="444444"/>
                <w:sz w:val="28"/>
                <w:szCs w:val="28"/>
              </w:rPr>
              <w:t xml:space="preserve">elp us </w:t>
            </w:r>
            <w:r w:rsidRPr="00536825">
              <w:rPr>
                <w:rFonts w:cs="Arial"/>
                <w:color w:val="444444"/>
                <w:sz w:val="28"/>
                <w:szCs w:val="28"/>
              </w:rPr>
              <w:t>work out</w:t>
            </w:r>
            <w:r w:rsidR="003F0A97">
              <w:rPr>
                <w:rFonts w:cs="Arial"/>
                <w:color w:val="444444"/>
                <w:sz w:val="28"/>
                <w:szCs w:val="28"/>
              </w:rPr>
              <w:t>:</w:t>
            </w:r>
          </w:p>
          <w:p w14:paraId="1BC2DC5F" w14:textId="77777777" w:rsidR="003F0A97" w:rsidRDefault="003F0A97" w:rsidP="003F0A97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444444"/>
                <w:sz w:val="28"/>
                <w:szCs w:val="28"/>
              </w:rPr>
            </w:pPr>
            <w:r>
              <w:rPr>
                <w:rFonts w:cs="Arial"/>
                <w:color w:val="444444"/>
                <w:sz w:val="28"/>
                <w:szCs w:val="28"/>
              </w:rPr>
              <w:t>W</w:t>
            </w:r>
            <w:r w:rsidR="00536825" w:rsidRPr="003F0A97">
              <w:rPr>
                <w:rFonts w:cs="Arial"/>
                <w:color w:val="444444"/>
                <w:sz w:val="28"/>
                <w:szCs w:val="28"/>
              </w:rPr>
              <w:t>hether additional mental health services are needed in some parts of Australia</w:t>
            </w:r>
            <w:r>
              <w:rPr>
                <w:rFonts w:cs="Arial"/>
                <w:color w:val="444444"/>
                <w:sz w:val="28"/>
                <w:szCs w:val="28"/>
              </w:rPr>
              <w:t>;</w:t>
            </w:r>
          </w:p>
          <w:p w14:paraId="1455F819" w14:textId="77777777" w:rsidR="003F0A97" w:rsidRDefault="003F0A97" w:rsidP="003F0A97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444444"/>
                <w:sz w:val="28"/>
                <w:szCs w:val="28"/>
              </w:rPr>
            </w:pPr>
            <w:r>
              <w:rPr>
                <w:rFonts w:cs="Arial"/>
                <w:color w:val="444444"/>
                <w:sz w:val="28"/>
                <w:szCs w:val="28"/>
              </w:rPr>
              <w:t>W</w:t>
            </w:r>
            <w:r w:rsidRPr="003F0A97">
              <w:rPr>
                <w:rFonts w:cs="Arial"/>
                <w:color w:val="444444"/>
                <w:sz w:val="28"/>
                <w:szCs w:val="28"/>
              </w:rPr>
              <w:t xml:space="preserve">hat </w:t>
            </w:r>
            <w:r w:rsidR="00536825" w:rsidRPr="003F0A97">
              <w:rPr>
                <w:rFonts w:cs="Arial"/>
                <w:color w:val="444444"/>
                <w:sz w:val="28"/>
                <w:szCs w:val="28"/>
              </w:rPr>
              <w:t>kind of services are needed</w:t>
            </w:r>
            <w:r>
              <w:rPr>
                <w:rFonts w:cs="Arial"/>
                <w:color w:val="444444"/>
                <w:sz w:val="28"/>
                <w:szCs w:val="28"/>
              </w:rPr>
              <w:t>; and</w:t>
            </w:r>
          </w:p>
          <w:p w14:paraId="7BBC2898" w14:textId="57A646AF" w:rsidR="00536825" w:rsidRPr="003F0A97" w:rsidRDefault="003F0A97" w:rsidP="003F0A97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444444"/>
                <w:sz w:val="28"/>
                <w:szCs w:val="28"/>
              </w:rPr>
            </w:pPr>
            <w:r>
              <w:rPr>
                <w:rFonts w:cs="Arial"/>
                <w:color w:val="444444"/>
                <w:sz w:val="28"/>
                <w:szCs w:val="28"/>
              </w:rPr>
              <w:t>W</w:t>
            </w:r>
            <w:r w:rsidR="00536825" w:rsidRPr="003F0A97">
              <w:rPr>
                <w:rFonts w:cs="Arial"/>
                <w:color w:val="444444"/>
                <w:sz w:val="28"/>
                <w:szCs w:val="28"/>
              </w:rPr>
              <w:t xml:space="preserve">hether </w:t>
            </w:r>
            <w:r>
              <w:rPr>
                <w:rFonts w:cs="Arial"/>
                <w:color w:val="444444"/>
                <w:sz w:val="28"/>
                <w:szCs w:val="28"/>
              </w:rPr>
              <w:t>services should</w:t>
            </w:r>
            <w:r w:rsidR="00536825" w:rsidRPr="003F0A97">
              <w:rPr>
                <w:rFonts w:cs="Arial"/>
                <w:color w:val="444444"/>
                <w:sz w:val="28"/>
                <w:szCs w:val="28"/>
              </w:rPr>
              <w:t xml:space="preserve"> be targeted to specific groups of people. </w:t>
            </w:r>
          </w:p>
          <w:p w14:paraId="46385FB3" w14:textId="77777777" w:rsidR="00536825" w:rsidRDefault="00536825" w:rsidP="00E97A1B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</w:p>
          <w:p w14:paraId="193C6DC2" w14:textId="6C514255" w:rsidR="00F64F8C" w:rsidRPr="00E97A1B" w:rsidRDefault="003F0A97" w:rsidP="00E97A1B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  <w:r>
              <w:rPr>
                <w:rFonts w:cs="Arial"/>
                <w:color w:val="444444"/>
                <w:sz w:val="28"/>
                <w:szCs w:val="28"/>
              </w:rPr>
              <w:t>You could</w:t>
            </w:r>
            <w:r w:rsidR="00F64F8C" w:rsidRPr="00E97A1B">
              <w:rPr>
                <w:rFonts w:cs="Arial"/>
                <w:color w:val="444444"/>
                <w:sz w:val="28"/>
                <w:szCs w:val="28"/>
              </w:rPr>
              <w:t xml:space="preserve"> win 1 of </w:t>
            </w:r>
            <w:r w:rsidR="00536825">
              <w:rPr>
                <w:rFonts w:cs="Arial"/>
                <w:color w:val="444444"/>
                <w:sz w:val="28"/>
                <w:szCs w:val="28"/>
              </w:rPr>
              <w:t>5</w:t>
            </w:r>
            <w:r w:rsidR="00F64F8C" w:rsidRPr="00E97A1B">
              <w:rPr>
                <w:rFonts w:cs="Arial"/>
                <w:color w:val="444444"/>
                <w:sz w:val="28"/>
                <w:szCs w:val="28"/>
              </w:rPr>
              <w:t xml:space="preserve"> $</w:t>
            </w:r>
            <w:r w:rsidR="003632BB">
              <w:rPr>
                <w:rFonts w:cs="Arial"/>
                <w:color w:val="444444"/>
                <w:sz w:val="28"/>
                <w:szCs w:val="28"/>
              </w:rPr>
              <w:t>100</w:t>
            </w:r>
            <w:r w:rsidR="00F64F8C" w:rsidRPr="00E97A1B">
              <w:rPr>
                <w:rFonts w:cs="Arial"/>
                <w:color w:val="444444"/>
                <w:sz w:val="28"/>
                <w:szCs w:val="28"/>
              </w:rPr>
              <w:t xml:space="preserve"> Coles</w:t>
            </w:r>
            <w:r w:rsidR="003632BB">
              <w:rPr>
                <w:rFonts w:cs="Arial"/>
                <w:color w:val="444444"/>
                <w:sz w:val="28"/>
                <w:szCs w:val="28"/>
              </w:rPr>
              <w:t>/Myer</w:t>
            </w:r>
            <w:r>
              <w:rPr>
                <w:rFonts w:cs="Arial"/>
                <w:color w:val="444444"/>
                <w:sz w:val="28"/>
                <w:szCs w:val="28"/>
              </w:rPr>
              <w:t xml:space="preserve"> charity</w:t>
            </w:r>
            <w:r w:rsidR="00F64F8C" w:rsidRPr="00E97A1B">
              <w:rPr>
                <w:rFonts w:cs="Arial"/>
                <w:color w:val="444444"/>
                <w:sz w:val="28"/>
                <w:szCs w:val="28"/>
              </w:rPr>
              <w:t xml:space="preserve"> gift cards.</w:t>
            </w:r>
          </w:p>
          <w:p w14:paraId="73F5C04E" w14:textId="77777777" w:rsidR="00536825" w:rsidRDefault="00536825" w:rsidP="00E97A1B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</w:p>
          <w:p w14:paraId="6E2D154D" w14:textId="2CDDF906" w:rsidR="00F64F8C" w:rsidRPr="00E97A1B" w:rsidRDefault="00536825" w:rsidP="00E97A1B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  <w:r>
              <w:rPr>
                <w:rFonts w:cs="Arial"/>
                <w:color w:val="444444"/>
                <w:sz w:val="28"/>
                <w:szCs w:val="28"/>
              </w:rPr>
              <w:t>T</w:t>
            </w:r>
            <w:r w:rsidR="00F64F8C" w:rsidRPr="00E97A1B">
              <w:rPr>
                <w:rFonts w:cs="Arial"/>
                <w:color w:val="444444"/>
                <w:sz w:val="28"/>
                <w:szCs w:val="28"/>
              </w:rPr>
              <w:t>o find out more, or to complete this survey, please</w:t>
            </w:r>
            <w:r w:rsidR="00271FC7">
              <w:rPr>
                <w:rFonts w:cs="Arial"/>
                <w:color w:val="444444"/>
                <w:sz w:val="28"/>
                <w:szCs w:val="28"/>
              </w:rPr>
              <w:t xml:space="preserve"> </w:t>
            </w:r>
            <w:hyperlink r:id="rId7" w:history="1">
              <w:r w:rsidR="00271FC7" w:rsidRPr="00536825">
                <w:rPr>
                  <w:rStyle w:val="Hyperlink"/>
                  <w:rFonts w:cs="Arial"/>
                  <w:sz w:val="28"/>
                  <w:szCs w:val="28"/>
                </w:rPr>
                <w:t>click here</w:t>
              </w:r>
            </w:hyperlink>
            <w:r w:rsidR="00271FC7" w:rsidRPr="00271FC7">
              <w:rPr>
                <w:rStyle w:val="Hyperlink"/>
                <w:rFonts w:cs="Arial"/>
                <w:sz w:val="28"/>
                <w:szCs w:val="28"/>
                <w:u w:val="none"/>
              </w:rPr>
              <w:t xml:space="preserve"> </w:t>
            </w:r>
            <w:r w:rsidR="00271FC7">
              <w:rPr>
                <w:rFonts w:cs="Arial"/>
                <w:color w:val="444444"/>
                <w:sz w:val="28"/>
                <w:szCs w:val="28"/>
              </w:rPr>
              <w:t>or copy the following web address into your web browser (</w:t>
            </w:r>
            <w:hyperlink r:id="rId8" w:history="1">
              <w:r w:rsidR="00271FC7" w:rsidRPr="003B4B0E">
                <w:rPr>
                  <w:rStyle w:val="Hyperlink"/>
                  <w:rFonts w:cs="Arial"/>
                  <w:sz w:val="28"/>
                  <w:szCs w:val="28"/>
                </w:rPr>
                <w:t>https://www.surveymonkey.com/r/M_H_L</w:t>
              </w:r>
            </w:hyperlink>
            <w:r w:rsidR="00271FC7">
              <w:rPr>
                <w:rFonts w:cs="Arial"/>
                <w:color w:val="444444"/>
                <w:sz w:val="28"/>
                <w:szCs w:val="28"/>
              </w:rPr>
              <w:t xml:space="preserve">). </w:t>
            </w:r>
            <w:r w:rsidR="00F64F8C" w:rsidRPr="00E97A1B">
              <w:rPr>
                <w:rFonts w:cs="Arial"/>
                <w:color w:val="444444"/>
                <w:sz w:val="28"/>
                <w:szCs w:val="28"/>
              </w:rPr>
              <w:t xml:space="preserve"> </w:t>
            </w:r>
          </w:p>
        </w:tc>
      </w:tr>
    </w:tbl>
    <w:p w14:paraId="07C2C42D" w14:textId="77777777" w:rsidR="00F64F8C" w:rsidRPr="00E97A1B" w:rsidRDefault="00F64F8C" w:rsidP="00F64F8C">
      <w:pPr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4F8C" w:rsidRPr="00E97A1B" w14:paraId="736E7824" w14:textId="77777777" w:rsidTr="00F64F8C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C60A47D" w14:textId="7C5AEC73" w:rsidR="00F64F8C" w:rsidRPr="003F0A97" w:rsidRDefault="00F64F8C" w:rsidP="00536825">
            <w:pPr>
              <w:pStyle w:val="NormalWeb"/>
              <w:spacing w:before="0" w:after="0"/>
              <w:rPr>
                <w:rFonts w:cs="Arial"/>
                <w:color w:val="444444"/>
                <w:sz w:val="24"/>
                <w:szCs w:val="24"/>
              </w:rPr>
            </w:pPr>
            <w:r w:rsidRPr="003F0A97">
              <w:rPr>
                <w:rFonts w:cs="Arial"/>
                <w:b/>
                <w:color w:val="444444"/>
                <w:sz w:val="24"/>
                <w:szCs w:val="24"/>
              </w:rPr>
              <w:t>Principal Researchers:</w:t>
            </w:r>
            <w:r w:rsidRPr="003F0A97">
              <w:rPr>
                <w:rFonts w:cs="Arial"/>
                <w:color w:val="444444"/>
                <w:sz w:val="24"/>
                <w:szCs w:val="24"/>
              </w:rPr>
              <w:t xml:space="preserve"> </w:t>
            </w:r>
            <w:r w:rsidR="00536825" w:rsidRPr="003F0A97">
              <w:rPr>
                <w:rFonts w:cs="Arial"/>
                <w:color w:val="444444"/>
                <w:sz w:val="24"/>
                <w:szCs w:val="24"/>
              </w:rPr>
              <w:t>Dr Lara Bishop, RFDS</w:t>
            </w:r>
            <w:r w:rsidR="003F0A97" w:rsidRPr="003F0A97">
              <w:rPr>
                <w:rFonts w:cs="Arial"/>
                <w:color w:val="444444"/>
                <w:sz w:val="24"/>
                <w:szCs w:val="24"/>
              </w:rPr>
              <w:t xml:space="preserve">, </w:t>
            </w:r>
            <w:hyperlink r:id="rId9" w:history="1">
              <w:r w:rsidR="003F0A97" w:rsidRPr="003F0A97">
                <w:rPr>
                  <w:rStyle w:val="Hyperlink"/>
                  <w:rFonts w:cs="Arial"/>
                  <w:sz w:val="24"/>
                  <w:szCs w:val="24"/>
                </w:rPr>
                <w:t>lara.bishop@rfds.org.au</w:t>
              </w:r>
            </w:hyperlink>
            <w:r w:rsidR="003F0A97">
              <w:rPr>
                <w:rFonts w:cs="Arial"/>
                <w:color w:val="444444"/>
                <w:sz w:val="24"/>
                <w:szCs w:val="24"/>
              </w:rPr>
              <w:t xml:space="preserve">; </w:t>
            </w:r>
            <w:r w:rsidR="00536825" w:rsidRPr="003F0A97">
              <w:rPr>
                <w:rFonts w:cs="Arial"/>
                <w:color w:val="444444"/>
                <w:sz w:val="24"/>
                <w:szCs w:val="24"/>
              </w:rPr>
              <w:t>Professor John Gleeson, ACU</w:t>
            </w:r>
            <w:r w:rsidR="003F0A97" w:rsidRPr="003F0A97">
              <w:rPr>
                <w:rFonts w:cs="Arial"/>
                <w:color w:val="444444"/>
                <w:sz w:val="24"/>
                <w:szCs w:val="24"/>
              </w:rPr>
              <w:t xml:space="preserve">, </w:t>
            </w:r>
            <w:hyperlink r:id="rId10" w:history="1">
              <w:r w:rsidR="003F0A97" w:rsidRPr="003F0A97">
                <w:rPr>
                  <w:rStyle w:val="Hyperlink"/>
                  <w:rFonts w:cs="Arial"/>
                  <w:sz w:val="24"/>
                  <w:szCs w:val="24"/>
                </w:rPr>
                <w:t>john.gleeson@acu.edu.au</w:t>
              </w:r>
            </w:hyperlink>
            <w:r w:rsidR="00C809C0">
              <w:rPr>
                <w:rStyle w:val="Hyperlink"/>
                <w:rFonts w:cs="Arial"/>
                <w:sz w:val="24"/>
                <w:szCs w:val="24"/>
              </w:rPr>
              <w:t>.</w:t>
            </w:r>
            <w:r w:rsidR="003F0A97" w:rsidRPr="003F0A97">
              <w:rPr>
                <w:rFonts w:cs="Arial"/>
                <w:color w:val="444444"/>
                <w:sz w:val="24"/>
                <w:szCs w:val="24"/>
              </w:rPr>
              <w:t xml:space="preserve"> </w:t>
            </w:r>
          </w:p>
          <w:p w14:paraId="55ECAB24" w14:textId="78AF68F8" w:rsidR="00F64F8C" w:rsidRPr="00E97A1B" w:rsidRDefault="00536825" w:rsidP="00536825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  <w:r w:rsidRPr="003F0A97">
              <w:rPr>
                <w:rFonts w:cs="Arial"/>
                <w:b/>
                <w:color w:val="444444"/>
                <w:sz w:val="24"/>
                <w:szCs w:val="24"/>
              </w:rPr>
              <w:t xml:space="preserve">ACU </w:t>
            </w:r>
            <w:r w:rsidR="00F64F8C" w:rsidRPr="003F0A97">
              <w:rPr>
                <w:rFonts w:cs="Arial"/>
                <w:b/>
                <w:color w:val="444444"/>
                <w:sz w:val="24"/>
                <w:szCs w:val="24"/>
              </w:rPr>
              <w:t>Student Researchers</w:t>
            </w:r>
            <w:r w:rsidRPr="003F0A97">
              <w:rPr>
                <w:rFonts w:cs="Arial"/>
                <w:color w:val="444444"/>
                <w:sz w:val="24"/>
                <w:szCs w:val="24"/>
              </w:rPr>
              <w:t>: Ms Kaitlin Fletcher</w:t>
            </w:r>
            <w:r w:rsidR="00C809C0">
              <w:rPr>
                <w:rFonts w:cs="Arial"/>
                <w:color w:val="444444"/>
                <w:sz w:val="24"/>
                <w:szCs w:val="24"/>
              </w:rPr>
              <w:t xml:space="preserve"> </w:t>
            </w:r>
            <w:hyperlink r:id="rId11" w:history="1">
              <w:r w:rsidR="00C809C0" w:rsidRPr="003B4B0E">
                <w:rPr>
                  <w:rStyle w:val="Hyperlink"/>
                  <w:rFonts w:cs="Arial"/>
                  <w:sz w:val="24"/>
                  <w:szCs w:val="24"/>
                </w:rPr>
                <w:t>kaitin.fletcher@myacu.edu.au</w:t>
              </w:r>
            </w:hyperlink>
            <w:r w:rsidRPr="003F0A97">
              <w:rPr>
                <w:rFonts w:cs="Arial"/>
                <w:color w:val="444444"/>
                <w:sz w:val="24"/>
                <w:szCs w:val="24"/>
              </w:rPr>
              <w:t>; Ms Santana Papa</w:t>
            </w:r>
            <w:r w:rsidR="003F0A97">
              <w:rPr>
                <w:rFonts w:cs="Arial"/>
                <w:color w:val="444444"/>
                <w:sz w:val="24"/>
                <w:szCs w:val="24"/>
              </w:rPr>
              <w:t xml:space="preserve">, </w:t>
            </w:r>
            <w:hyperlink r:id="rId12" w:history="1">
              <w:r w:rsidR="00EA33A1" w:rsidRPr="00EB6F82">
                <w:rPr>
                  <w:rStyle w:val="Hyperlink"/>
                  <w:rFonts w:cs="Arial"/>
                  <w:sz w:val="24"/>
                  <w:szCs w:val="24"/>
                </w:rPr>
                <w:t>santana.papa@myacu.edu.au</w:t>
              </w:r>
            </w:hyperlink>
            <w:r w:rsidR="00EA33A1">
              <w:rPr>
                <w:rFonts w:cs="Arial"/>
                <w:color w:val="444444"/>
                <w:sz w:val="24"/>
                <w:szCs w:val="24"/>
              </w:rPr>
              <w:t xml:space="preserve">. </w:t>
            </w:r>
          </w:p>
        </w:tc>
      </w:tr>
    </w:tbl>
    <w:p w14:paraId="7003E4C7" w14:textId="77777777" w:rsidR="00F64F8C" w:rsidRPr="00E97A1B" w:rsidRDefault="00F64F8C" w:rsidP="00F64F8C">
      <w:pPr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4F8C" w:rsidRPr="00E97A1B" w14:paraId="1001DB93" w14:textId="77777777" w:rsidTr="00F64F8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C8F1E" w14:textId="26078DE8" w:rsidR="00F64F8C" w:rsidRPr="00E97A1B" w:rsidRDefault="00F64F8C" w:rsidP="00FE1919">
            <w:pPr>
              <w:pStyle w:val="NormalWeb"/>
              <w:spacing w:before="0" w:after="0"/>
              <w:rPr>
                <w:rFonts w:cs="Arial"/>
                <w:color w:val="444444"/>
                <w:sz w:val="20"/>
                <w:szCs w:val="20"/>
              </w:rPr>
            </w:pPr>
            <w:r w:rsidRPr="00E97A1B">
              <w:rPr>
                <w:rFonts w:cs="Arial"/>
                <w:color w:val="444444"/>
                <w:sz w:val="20"/>
                <w:szCs w:val="20"/>
              </w:rPr>
              <w:t xml:space="preserve">This project was reviewed by the Human Research Ethics Committee at Australian Catholic University </w:t>
            </w:r>
            <w:r w:rsidR="00290A82">
              <w:rPr>
                <w:rFonts w:cs="Arial"/>
                <w:color w:val="444444"/>
                <w:sz w:val="20"/>
                <w:szCs w:val="20"/>
              </w:rPr>
              <w:t>(E</w:t>
            </w:r>
            <w:r w:rsidR="00290A82" w:rsidRPr="00290A82">
              <w:rPr>
                <w:rFonts w:cs="Arial"/>
                <w:color w:val="444444"/>
                <w:sz w:val="20"/>
                <w:szCs w:val="20"/>
              </w:rPr>
              <w:t>thics Register Number 2018-108E</w:t>
            </w:r>
            <w:r w:rsidRPr="00E97A1B">
              <w:rPr>
                <w:rFonts w:cs="Arial"/>
                <w:color w:val="444444"/>
                <w:sz w:val="20"/>
                <w:szCs w:val="20"/>
              </w:rPr>
              <w:t xml:space="preserve">). If you have any complaints or concerns about the conduct of the project, you may write to the Manager of the Human Research Ethics Committee, c/o Office of the Deputy Vice Chancellor (Research), Australian Catholic University, PO Box 968 </w:t>
            </w:r>
            <w:r w:rsidR="00E97A1B" w:rsidRPr="00E97A1B">
              <w:rPr>
                <w:rFonts w:cs="Arial"/>
                <w:color w:val="444444"/>
                <w:sz w:val="20"/>
                <w:szCs w:val="20"/>
              </w:rPr>
              <w:t>North Sydney</w:t>
            </w:r>
            <w:r w:rsidRPr="00E97A1B">
              <w:rPr>
                <w:rFonts w:cs="Arial"/>
                <w:color w:val="444444"/>
                <w:sz w:val="20"/>
                <w:szCs w:val="20"/>
              </w:rPr>
              <w:t xml:space="preserve">, NSW 2059 or email them at </w:t>
            </w:r>
            <w:hyperlink r:id="rId13" w:history="1">
              <w:r w:rsidRPr="00E97A1B">
                <w:rPr>
                  <w:rStyle w:val="Hyperlink"/>
                  <w:rFonts w:cs="Arial"/>
                  <w:sz w:val="20"/>
                  <w:szCs w:val="20"/>
                </w:rPr>
                <w:t>resethics.manager@acu.edu</w:t>
              </w:r>
            </w:hyperlink>
            <w:r w:rsidRPr="00E97A1B">
              <w:rPr>
                <w:rFonts w:cs="Arial"/>
                <w:color w:val="444444"/>
                <w:sz w:val="20"/>
                <w:szCs w:val="20"/>
              </w:rPr>
              <w:t xml:space="preserve">. </w:t>
            </w:r>
          </w:p>
          <w:p w14:paraId="69D867AA" w14:textId="77777777" w:rsidR="00E97A1B" w:rsidRPr="00E97A1B" w:rsidRDefault="00E97A1B" w:rsidP="00FE1919">
            <w:pPr>
              <w:pStyle w:val="NormalWeb"/>
              <w:spacing w:before="0" w:after="0"/>
              <w:rPr>
                <w:rFonts w:cs="Arial"/>
                <w:color w:val="444444"/>
                <w:sz w:val="20"/>
                <w:szCs w:val="20"/>
              </w:rPr>
            </w:pPr>
          </w:p>
          <w:p w14:paraId="3FBB503C" w14:textId="2DD5F7CF" w:rsidR="00F64F8C" w:rsidRPr="00E97A1B" w:rsidRDefault="00F64F8C" w:rsidP="00FE1919">
            <w:pPr>
              <w:pStyle w:val="NormalWeb"/>
              <w:spacing w:before="0" w:after="0"/>
              <w:rPr>
                <w:rFonts w:cs="Arial"/>
                <w:color w:val="444444"/>
                <w:sz w:val="28"/>
                <w:szCs w:val="28"/>
              </w:rPr>
            </w:pPr>
            <w:r w:rsidRPr="00E97A1B">
              <w:rPr>
                <w:rFonts w:cs="Arial"/>
                <w:color w:val="444444"/>
                <w:sz w:val="20"/>
                <w:szCs w:val="20"/>
              </w:rPr>
              <w:t>Note:</w:t>
            </w:r>
            <w:r w:rsidR="009E4567" w:rsidRPr="00E97A1B">
              <w:rPr>
                <w:rFonts w:cs="Arial"/>
                <w:color w:val="444444"/>
                <w:sz w:val="20"/>
                <w:szCs w:val="20"/>
              </w:rPr>
              <w:t xml:space="preserve"> The researchers are happy for you to repost this link. However, if you decide to repost this link, make comments about this survey in online forums</w:t>
            </w:r>
            <w:r w:rsidR="00290A82">
              <w:rPr>
                <w:rFonts w:cs="Arial"/>
                <w:color w:val="444444"/>
                <w:sz w:val="20"/>
                <w:szCs w:val="20"/>
              </w:rPr>
              <w:t>,</w:t>
            </w:r>
            <w:r w:rsidR="009E4567" w:rsidRPr="00E97A1B">
              <w:rPr>
                <w:rFonts w:cs="Arial"/>
                <w:color w:val="444444"/>
                <w:sz w:val="20"/>
                <w:szCs w:val="20"/>
              </w:rPr>
              <w:t xml:space="preserve"> or ‘share’ it on other online site</w:t>
            </w:r>
            <w:r w:rsidR="00E97A1B" w:rsidRPr="00E97A1B">
              <w:rPr>
                <w:rFonts w:cs="Arial"/>
                <w:color w:val="444444"/>
                <w:sz w:val="20"/>
                <w:szCs w:val="20"/>
              </w:rPr>
              <w:t>s, you should be aware of the potential dangers of accidental public exposure of your own personal details, identifiable information and that of others</w:t>
            </w:r>
            <w:r w:rsidR="003F0A97">
              <w:rPr>
                <w:rFonts w:cs="Arial"/>
                <w:color w:val="444444"/>
                <w:sz w:val="20"/>
                <w:szCs w:val="20"/>
              </w:rPr>
              <w:t>.</w:t>
            </w:r>
          </w:p>
        </w:tc>
      </w:tr>
    </w:tbl>
    <w:p w14:paraId="4958F90D" w14:textId="77777777" w:rsidR="000170C1" w:rsidRPr="00E97A1B" w:rsidRDefault="000170C1">
      <w:pPr>
        <w:rPr>
          <w:sz w:val="28"/>
          <w:szCs w:val="28"/>
        </w:rPr>
      </w:pPr>
    </w:p>
    <w:sectPr w:rsidR="000170C1" w:rsidRPr="00E97A1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F47B" w14:textId="77777777" w:rsidR="00E8358E" w:rsidRDefault="00E8358E" w:rsidP="00F64F8C">
      <w:r>
        <w:separator/>
      </w:r>
    </w:p>
  </w:endnote>
  <w:endnote w:type="continuationSeparator" w:id="0">
    <w:p w14:paraId="395361FB" w14:textId="77777777" w:rsidR="00E8358E" w:rsidRDefault="00E8358E" w:rsidP="00F6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F8A3" w14:textId="77777777" w:rsidR="00E8358E" w:rsidRDefault="00E8358E" w:rsidP="00F64F8C">
      <w:r>
        <w:separator/>
      </w:r>
    </w:p>
  </w:footnote>
  <w:footnote w:type="continuationSeparator" w:id="0">
    <w:p w14:paraId="2778A39E" w14:textId="77777777" w:rsidR="00E8358E" w:rsidRDefault="00E8358E" w:rsidP="00F6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A33A" w14:textId="3DF3721A" w:rsidR="00F64F8C" w:rsidRDefault="00F64F8C" w:rsidP="00F64F8C">
    <w:pPr>
      <w:pStyle w:val="Header"/>
      <w:jc w:val="center"/>
    </w:pPr>
    <w:r w:rsidRPr="00374E50">
      <w:rPr>
        <w:noProof/>
      </w:rPr>
      <w:drawing>
        <wp:inline distT="0" distB="0" distL="0" distR="0" wp14:anchorId="3F6D29E2" wp14:editId="59ECA628">
          <wp:extent cx="2901950" cy="608473"/>
          <wp:effectExtent l="0" t="0" r="0" b="1270"/>
          <wp:docPr id="4" name="Picture 4" descr="C:\Users\lbishop\Pictures\RFDS ACU 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ishop\Pictures\RFDS ACU 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274" cy="613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D39"/>
    <w:multiLevelType w:val="hybridMultilevel"/>
    <w:tmpl w:val="E02A39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C"/>
    <w:rsid w:val="000170C1"/>
    <w:rsid w:val="00271FC7"/>
    <w:rsid w:val="00290A82"/>
    <w:rsid w:val="003632BB"/>
    <w:rsid w:val="003F0A97"/>
    <w:rsid w:val="004120FA"/>
    <w:rsid w:val="004A285D"/>
    <w:rsid w:val="00536825"/>
    <w:rsid w:val="009363A9"/>
    <w:rsid w:val="009E4567"/>
    <w:rsid w:val="00AA1CBD"/>
    <w:rsid w:val="00BB04E8"/>
    <w:rsid w:val="00C809C0"/>
    <w:rsid w:val="00E8358E"/>
    <w:rsid w:val="00E97A1B"/>
    <w:rsid w:val="00EA33A1"/>
    <w:rsid w:val="00F64F8C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6783"/>
  <w15:chartTrackingRefBased/>
  <w15:docId w15:val="{7F044D13-1473-4E85-869C-B66EB03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8C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64F8C"/>
    <w:pPr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64F8C"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F8C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F8C"/>
    <w:rPr>
      <w:rFonts w:ascii="Calibri" w:hAnsi="Calibri" w:cs="Calibri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64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F8C"/>
    <w:pPr>
      <w:spacing w:before="150" w:after="15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F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64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F8C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64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F8C"/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3F0A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1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M_H_L" TargetMode="External"/><Relationship Id="rId13" Type="http://schemas.openxmlformats.org/officeDocument/2006/relationships/hyperlink" Target="mailto:resethics.manager@ac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M_H_L" TargetMode="External"/><Relationship Id="rId12" Type="http://schemas.openxmlformats.org/officeDocument/2006/relationships/hyperlink" Target="mailto:santana.papa@myacu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itin.fletcher@myacu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hn.gleeson@ac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a.bishop@rfds.org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Bishop</dc:creator>
  <cp:keywords/>
  <dc:description/>
  <cp:lastModifiedBy>Kate Fessey</cp:lastModifiedBy>
  <cp:revision>2</cp:revision>
  <cp:lastPrinted>2018-05-22T01:44:00Z</cp:lastPrinted>
  <dcterms:created xsi:type="dcterms:W3CDTF">2018-05-23T00:42:00Z</dcterms:created>
  <dcterms:modified xsi:type="dcterms:W3CDTF">2018-05-23T00:42:00Z</dcterms:modified>
</cp:coreProperties>
</file>